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2C" w:rsidRPr="001F032C" w:rsidRDefault="001F032C" w:rsidP="001F032C">
      <w:pPr>
        <w:ind w:left="709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F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Подписчики smb.tattis.ru получили доступ к закупкам на сумму 5,7 млрд. руб.</w:t>
      </w:r>
      <w:bookmarkEnd w:id="0"/>
    </w:p>
    <w:p w:rsidR="001F032C" w:rsidRPr="001F032C" w:rsidRDefault="001F032C" w:rsidP="001F03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2C" w:rsidRPr="001F032C" w:rsidRDefault="001F032C" w:rsidP="001F03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портал для субъектов малого и среднего предпринимательства </w:t>
      </w:r>
      <w:r w:rsidRPr="001F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smb.tattis.ru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презентован Министерством экономики Республики Татарстан совместно с ГУП «Агентство по государственному заказу, инвестиционной деятельности и межрегиональным связям Республики Татарстан» 15 июля 2015 года в </w:t>
      </w:r>
      <w:proofErr w:type="spellStart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Иннополисе</w:t>
      </w:r>
      <w:proofErr w:type="spellEnd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Всероссийском форуме малого и среднего бизнеса «Татарстан – опора для бизнеса». Реализация проекта получила поддержку Президента Республики Татарстан Рустама </w:t>
      </w:r>
      <w:proofErr w:type="spellStart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участников форума.</w:t>
      </w:r>
    </w:p>
    <w:p w:rsidR="001F032C" w:rsidRPr="001F032C" w:rsidRDefault="001F032C" w:rsidP="001F03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Создание </w:t>
      </w:r>
      <w:r w:rsidRPr="001F03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smb.tattis.ru</w:t>
      </w:r>
      <w:r w:rsidRPr="001F0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направлено на решение следующих задач субъектов малого и среднего предпринимательства:</w:t>
      </w:r>
    </w:p>
    <w:p w:rsidR="001F032C" w:rsidRPr="001F032C" w:rsidRDefault="001F032C" w:rsidP="001F03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актуальной и достоверной информации о потребностях заказчиков в товарах (работах, услугах);</w:t>
      </w:r>
    </w:p>
    <w:p w:rsidR="001F032C" w:rsidRPr="001F032C" w:rsidRDefault="001F032C" w:rsidP="001F03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потенциальных заказчиков о товарах (работах, услугах), предоставляемых (выполняемых, оказываемых) предприятием;</w:t>
      </w:r>
      <w:proofErr w:type="gramEnd"/>
    </w:p>
    <w:p w:rsidR="001F032C" w:rsidRPr="001F032C" w:rsidRDefault="001F032C" w:rsidP="001F03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быстрого доступа на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торговые площадки.</w:t>
      </w:r>
    </w:p>
    <w:p w:rsidR="001F032C" w:rsidRPr="001F032C" w:rsidRDefault="001F032C" w:rsidP="001F03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конец декабря 2015 года на портале уже почти 4 тысячи субъектов малого и среднего предпринимательства (из них на долю резидентов Республики Татарстан приходится 45%) оформили около 27,5 тыс. подписок. Следует отметить, что менее чем за полгода функционирования портала доля татарстанских предпринимателей среди общего числа субъектов МСП из других регионов выросла с 15% до 45%. </w:t>
      </w:r>
    </w:p>
    <w:p w:rsidR="001F032C" w:rsidRPr="001F032C" w:rsidRDefault="001F032C" w:rsidP="001F03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ситуация показывает, что татарстанские компании уже начали осознавать свои преимущества перед другими регионами России в использовании </w:t>
      </w:r>
      <w:r w:rsidRPr="001F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smb.tattis.ru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 из них заключается в том, например, что при регистрации в качестве резидента портала предприниматель автоматически получает доступ ко всем ресурсам, разработанным ГУП «Агентство по государственному заказу, инвестиционной деятельности и межрегиональным связям Республики Татарстан» в сфере поставок продукции. На этих ресурсах представлена информация по размещенным заявкам компаний, которые базируются именно в Татарстане. Следовательно, выиграв конкурс на поставку товара республиканскому заказчику, 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 получает преимущество в виде сокращения затрат на логистику.</w:t>
      </w:r>
    </w:p>
    <w:p w:rsidR="001F032C" w:rsidRPr="001F032C" w:rsidRDefault="001F032C" w:rsidP="001F03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Предприятиями после начала использования </w:t>
      </w:r>
      <w:r w:rsidRPr="001F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smb.tattis.ru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момента первой подписки на торги) в 2015 году с регулируемыми заказчиками Республики Татарстан  (по 44-ФЗ и 223-ФЗ) заключено контрактов на сумму 10,8 </w:t>
      </w:r>
      <w:proofErr w:type="gramStart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 на 10,3 млрд руб. – резидентами Республики Татарстан. Среди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 Республики Татарстан,  работающих с </w:t>
      </w:r>
      <w:r w:rsidRPr="001F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smb.tattis.ru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более 70% организаций являются предприятиями малого бизнеса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компании приняли участие в 3 тыс. торгах, информация о которых была получена из направленных системой smb.tattis.ru извещений, и заключили контракты на сумму 5,7 </w:t>
      </w:r>
      <w:proofErr w:type="gramStart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F501E" w:rsidRPr="001F032C" w:rsidRDefault="001F032C" w:rsidP="001F032C">
      <w:pPr>
        <w:ind w:firstLine="708"/>
        <w:jc w:val="both"/>
      </w:pPr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получить, обратившись в ГУП «Агентство по госзаказу РТ» по адресу: г. Казань ул. Московская, д.55.  тел: (843) 212-24-35; e-</w:t>
      </w:r>
      <w:proofErr w:type="spellStart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F032C">
        <w:rPr>
          <w:rFonts w:ascii="Times New Roman" w:eastAsia="Times New Roman" w:hAnsi="Times New Roman" w:cs="Times New Roman"/>
          <w:sz w:val="28"/>
          <w:szCs w:val="28"/>
          <w:lang w:eastAsia="ru-RU"/>
        </w:rPr>
        <w:t>: smb.support@tatar.ru.</w:t>
      </w:r>
    </w:p>
    <w:sectPr w:rsidR="004F501E" w:rsidRPr="001F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486E"/>
    <w:multiLevelType w:val="hybridMultilevel"/>
    <w:tmpl w:val="F3A0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A"/>
    <w:rsid w:val="001D726E"/>
    <w:rsid w:val="001F032C"/>
    <w:rsid w:val="004202DC"/>
    <w:rsid w:val="004F501E"/>
    <w:rsid w:val="00516143"/>
    <w:rsid w:val="00531617"/>
    <w:rsid w:val="005D5A54"/>
    <w:rsid w:val="005D6EAE"/>
    <w:rsid w:val="00653D7E"/>
    <w:rsid w:val="006955FA"/>
    <w:rsid w:val="006C1926"/>
    <w:rsid w:val="0074736E"/>
    <w:rsid w:val="007A1795"/>
    <w:rsid w:val="007C196E"/>
    <w:rsid w:val="00863E48"/>
    <w:rsid w:val="00921D5F"/>
    <w:rsid w:val="00A30506"/>
    <w:rsid w:val="00AE65F5"/>
    <w:rsid w:val="00BB395A"/>
    <w:rsid w:val="00D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1F0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1F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Иванык</dc:creator>
  <cp:lastModifiedBy>Сагитов Инсар Сагитович</cp:lastModifiedBy>
  <cp:revision>2</cp:revision>
  <cp:lastPrinted>2015-12-08T13:48:00Z</cp:lastPrinted>
  <dcterms:created xsi:type="dcterms:W3CDTF">2015-12-28T16:32:00Z</dcterms:created>
  <dcterms:modified xsi:type="dcterms:W3CDTF">2015-12-28T16:32:00Z</dcterms:modified>
</cp:coreProperties>
</file>