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B" w:rsidRPr="00A437A7" w:rsidRDefault="00864E16" w:rsidP="00864E16">
      <w:pPr>
        <w:pStyle w:val="1"/>
        <w:tabs>
          <w:tab w:val="left" w:pos="5670"/>
        </w:tabs>
        <w:spacing w:line="312" w:lineRule="auto"/>
        <w:jc w:val="right"/>
        <w:rPr>
          <w:bCs/>
          <w:i/>
          <w:sz w:val="24"/>
          <w:szCs w:val="24"/>
        </w:rPr>
      </w:pPr>
      <w:r w:rsidRPr="00A437A7">
        <w:rPr>
          <w:bCs/>
          <w:i/>
          <w:sz w:val="24"/>
          <w:szCs w:val="24"/>
        </w:rPr>
        <w:t>Пресс-релиз</w:t>
      </w:r>
      <w:r w:rsidR="006C38EB" w:rsidRPr="00A437A7">
        <w:rPr>
          <w:bCs/>
          <w:i/>
          <w:sz w:val="24"/>
          <w:szCs w:val="24"/>
        </w:rPr>
        <w:t xml:space="preserve"> </w:t>
      </w:r>
    </w:p>
    <w:p w:rsidR="00360C46" w:rsidRDefault="00360C46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</w:p>
    <w:p w:rsidR="002D0838" w:rsidRPr="00360C46" w:rsidRDefault="002D0838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  <w:r w:rsidRPr="00360C46">
        <w:rPr>
          <w:b/>
          <w:color w:val="000000" w:themeColor="text1"/>
        </w:rPr>
        <w:t>О торжественной  церемонии «Руководитель года»</w:t>
      </w:r>
    </w:p>
    <w:p w:rsidR="002D0838" w:rsidRPr="00360C46" w:rsidRDefault="00360C46" w:rsidP="00360C46">
      <w:pPr>
        <w:spacing w:line="312" w:lineRule="auto"/>
        <w:ind w:firstLine="709"/>
        <w:jc w:val="center"/>
        <w:rPr>
          <w:b/>
          <w:color w:val="000000" w:themeColor="text1"/>
        </w:rPr>
      </w:pPr>
      <w:r w:rsidRPr="00360C46">
        <w:rPr>
          <w:b/>
          <w:color w:val="000000" w:themeColor="text1"/>
        </w:rPr>
        <w:t xml:space="preserve">с участием Президента Республики Татарстан Р.Н. </w:t>
      </w:r>
      <w:proofErr w:type="spellStart"/>
      <w:r w:rsidRPr="00360C46">
        <w:rPr>
          <w:b/>
          <w:color w:val="000000" w:themeColor="text1"/>
        </w:rPr>
        <w:t>Минниханова</w:t>
      </w:r>
      <w:proofErr w:type="spellEnd"/>
    </w:p>
    <w:p w:rsidR="00360C46" w:rsidRPr="00482C23" w:rsidRDefault="00360C46" w:rsidP="002D0838">
      <w:pPr>
        <w:spacing w:line="312" w:lineRule="auto"/>
        <w:ind w:firstLine="709"/>
        <w:jc w:val="both"/>
        <w:rPr>
          <w:color w:val="548DD4" w:themeColor="text2" w:themeTint="99"/>
        </w:rPr>
      </w:pPr>
    </w:p>
    <w:p w:rsidR="002D0838" w:rsidRDefault="00F227EC" w:rsidP="002D0838">
      <w:pPr>
        <w:spacing w:line="312" w:lineRule="auto"/>
        <w:jc w:val="both"/>
        <w:rPr>
          <w:i/>
        </w:rPr>
      </w:pPr>
      <w:r w:rsidRPr="002D0838">
        <w:rPr>
          <w:i/>
        </w:rPr>
        <w:t>2</w:t>
      </w:r>
      <w:r w:rsidR="008B3695">
        <w:rPr>
          <w:i/>
        </w:rPr>
        <w:t>4</w:t>
      </w:r>
      <w:r w:rsidRPr="002D0838">
        <w:rPr>
          <w:i/>
        </w:rPr>
        <w:t xml:space="preserve"> декабря 201</w:t>
      </w:r>
      <w:r w:rsidR="008B3695">
        <w:rPr>
          <w:i/>
        </w:rPr>
        <w:t>5</w:t>
      </w:r>
      <w:r w:rsidRPr="002D0838">
        <w:rPr>
          <w:i/>
        </w:rPr>
        <w:t xml:space="preserve"> г</w:t>
      </w:r>
      <w:r w:rsidR="002D0838">
        <w:rPr>
          <w:i/>
        </w:rPr>
        <w:t xml:space="preserve">.                                                                                          </w:t>
      </w:r>
      <w:r w:rsidRPr="002D0838">
        <w:rPr>
          <w:i/>
        </w:rPr>
        <w:t xml:space="preserve"> ГТРК «</w:t>
      </w:r>
      <w:proofErr w:type="spellStart"/>
      <w:r w:rsidRPr="002D0838">
        <w:rPr>
          <w:i/>
        </w:rPr>
        <w:t>Корстон</w:t>
      </w:r>
      <w:proofErr w:type="spellEnd"/>
      <w:r w:rsidRPr="002D0838">
        <w:rPr>
          <w:i/>
        </w:rPr>
        <w:t xml:space="preserve">» </w:t>
      </w:r>
    </w:p>
    <w:p w:rsidR="002D0838" w:rsidRPr="002D0838" w:rsidRDefault="002D0838" w:rsidP="002D0838">
      <w:pPr>
        <w:spacing w:line="312" w:lineRule="auto"/>
        <w:jc w:val="both"/>
        <w:rPr>
          <w:i/>
        </w:rPr>
      </w:pPr>
    </w:p>
    <w:p w:rsidR="006724B1" w:rsidRPr="00A46A69" w:rsidRDefault="004D70B9" w:rsidP="00A46A69">
      <w:pPr>
        <w:spacing w:line="312" w:lineRule="auto"/>
        <w:ind w:firstLine="709"/>
        <w:jc w:val="both"/>
        <w:rPr>
          <w:color w:val="000000" w:themeColor="text1"/>
        </w:rPr>
      </w:pPr>
      <w:r w:rsidRPr="00A46A69">
        <w:t>2</w:t>
      </w:r>
      <w:r w:rsidR="008B3695">
        <w:t>4</w:t>
      </w:r>
      <w:r w:rsidRPr="00A46A69">
        <w:t xml:space="preserve"> декабря 201</w:t>
      </w:r>
      <w:r w:rsidR="008B3695">
        <w:t>5</w:t>
      </w:r>
      <w:r w:rsidRPr="00A46A69">
        <w:t xml:space="preserve"> года в ГТРК «</w:t>
      </w:r>
      <w:proofErr w:type="spellStart"/>
      <w:r w:rsidRPr="00A46A69">
        <w:t>Корстон</w:t>
      </w:r>
      <w:proofErr w:type="spellEnd"/>
      <w:r w:rsidRPr="00A46A69">
        <w:t xml:space="preserve">» состоялась </w:t>
      </w:r>
      <w:r w:rsidR="00E35478">
        <w:t xml:space="preserve">юбилейная пятнадцатая </w:t>
      </w:r>
      <w:r w:rsidRPr="00A46A69">
        <w:rPr>
          <w:color w:val="000000" w:themeColor="text1"/>
        </w:rPr>
        <w:t>торжественная  церемония «Руководитель года»</w:t>
      </w:r>
      <w:r w:rsidR="006724B1" w:rsidRPr="00A46A69">
        <w:rPr>
          <w:color w:val="000000" w:themeColor="text1"/>
        </w:rPr>
        <w:t>.</w:t>
      </w:r>
    </w:p>
    <w:p w:rsidR="00DA098E" w:rsidRDefault="00F227EC" w:rsidP="00A46A69">
      <w:pPr>
        <w:spacing w:line="312" w:lineRule="auto"/>
        <w:ind w:firstLine="709"/>
        <w:jc w:val="both"/>
      </w:pPr>
      <w:r w:rsidRPr="00A46A69">
        <w:t xml:space="preserve">На </w:t>
      </w:r>
      <w:r w:rsidR="00580974" w:rsidRPr="00A46A69">
        <w:t>праздничном мероприятии</w:t>
      </w:r>
      <w:r w:rsidRPr="00A46A69">
        <w:t xml:space="preserve"> присутствовал</w:t>
      </w:r>
      <w:r w:rsidR="00DA098E">
        <w:t>и</w:t>
      </w:r>
      <w:r w:rsidRPr="00A46A69">
        <w:t xml:space="preserve"> Президент Республики Татарстан Р.Н. </w:t>
      </w:r>
      <w:proofErr w:type="spellStart"/>
      <w:r w:rsidRPr="00A46A69">
        <w:t>Минниханов</w:t>
      </w:r>
      <w:proofErr w:type="spellEnd"/>
      <w:r w:rsidRPr="00A46A69">
        <w:t>, Государственный советник Республики Татарстан М.Ш. Шаймиев, Председатель государственног</w:t>
      </w:r>
      <w:r w:rsidR="00D840EA" w:rsidRPr="00A46A69">
        <w:t xml:space="preserve">о Совета Республики Татарстан </w:t>
      </w:r>
      <w:r w:rsidRPr="00A46A69">
        <w:t xml:space="preserve">Ф.Х. </w:t>
      </w:r>
      <w:proofErr w:type="spellStart"/>
      <w:r w:rsidRPr="00A46A69">
        <w:t>Мухаметшин</w:t>
      </w:r>
      <w:proofErr w:type="spellEnd"/>
      <w:r w:rsidRPr="00A46A69">
        <w:t xml:space="preserve"> и Премьер-министр Республики Татарстан И.Ш. </w:t>
      </w:r>
      <w:proofErr w:type="spellStart"/>
      <w:r w:rsidRPr="00A46A69">
        <w:t>Халиков</w:t>
      </w:r>
      <w:proofErr w:type="spellEnd"/>
      <w:r w:rsidRPr="00A46A69">
        <w:t xml:space="preserve">. </w:t>
      </w:r>
      <w:proofErr w:type="gramStart"/>
      <w:r w:rsidRPr="00A46A69">
        <w:t>В ней приняли участие депутаты Государственной думы и Совета Федерации Федерального собрания Российской Федерации от Татарстана,</w:t>
      </w:r>
      <w:r w:rsidR="00AB4B94" w:rsidRPr="00A46A69">
        <w:t xml:space="preserve"> члены Правительства Республики Татарстан,</w:t>
      </w:r>
      <w:r w:rsidRPr="00A46A69">
        <w:t xml:space="preserve"> </w:t>
      </w:r>
      <w:r w:rsidR="00DA098E">
        <w:t xml:space="preserve">руководители республиканских министерств и ведомств, территориальных управлений </w:t>
      </w:r>
      <w:r w:rsidRPr="00A46A69">
        <w:t xml:space="preserve">федеральных органов, муниципальных образований, </w:t>
      </w:r>
      <w:r w:rsidR="00DA098E">
        <w:t xml:space="preserve">руководители предприятий, в том числе малого и среднего бизнеса, руководители объединений работодателей, профсоюзов и других общественных организаций, представители религиозных </w:t>
      </w:r>
      <w:proofErr w:type="spellStart"/>
      <w:r w:rsidR="00DA098E">
        <w:t>конфессий</w:t>
      </w:r>
      <w:proofErr w:type="spellEnd"/>
      <w:r w:rsidR="00DA098E">
        <w:t xml:space="preserve">, руководители учреждений </w:t>
      </w:r>
      <w:r w:rsidRPr="00A46A69">
        <w:t>науки</w:t>
      </w:r>
      <w:r w:rsidR="00CE1353">
        <w:t>,</w:t>
      </w:r>
      <w:r w:rsidRPr="00A46A69">
        <w:t xml:space="preserve"> культуры</w:t>
      </w:r>
      <w:r w:rsidR="00CE1353">
        <w:t xml:space="preserve"> и здравоохранения</w:t>
      </w:r>
      <w:r w:rsidRPr="00A46A69">
        <w:t>, СМИ</w:t>
      </w:r>
      <w:r w:rsidR="00DA098E">
        <w:t>.</w:t>
      </w:r>
      <w:proofErr w:type="gramEnd"/>
    </w:p>
    <w:p w:rsidR="003D2F71" w:rsidRDefault="00E549D6" w:rsidP="00E35478">
      <w:pPr>
        <w:spacing w:line="312" w:lineRule="auto"/>
        <w:ind w:firstLine="709"/>
        <w:jc w:val="both"/>
      </w:pPr>
      <w:r w:rsidRPr="00A46A69">
        <w:t xml:space="preserve">В начале торжественной церемонии </w:t>
      </w:r>
      <w:proofErr w:type="gramStart"/>
      <w:r w:rsidRPr="00A46A69">
        <w:t>к</w:t>
      </w:r>
      <w:proofErr w:type="gramEnd"/>
      <w:r w:rsidRPr="00A46A69">
        <w:t xml:space="preserve"> собравшимся с приветствием обратился Президент Республики Татарстан Р.Н. </w:t>
      </w:r>
      <w:proofErr w:type="spellStart"/>
      <w:r w:rsidRPr="00A46A69">
        <w:t>Минниханов</w:t>
      </w:r>
      <w:proofErr w:type="spellEnd"/>
      <w:r w:rsidRPr="00A46A69">
        <w:t>. В своем выступлении Президент РТ кратко подвел итоги уходящего года, обозначил основные задачи на 201</w:t>
      </w:r>
      <w:r>
        <w:t>6</w:t>
      </w:r>
      <w:r w:rsidRPr="00A46A69">
        <w:t xml:space="preserve"> год, отметил вклад директорского корпуса республики в решение задач социально-экономического развития  и поздравил всех присутствующих с наступающим Новым годом, пожелав успехов в работе, здоровья, семейного благополучия.</w:t>
      </w:r>
      <w:r>
        <w:t xml:space="preserve"> </w:t>
      </w:r>
      <w:r w:rsidR="00E35478">
        <w:t xml:space="preserve">Далее состоялось </w:t>
      </w:r>
      <w:r w:rsidR="00E35478" w:rsidRPr="00533940">
        <w:rPr>
          <w:color w:val="000000" w:themeColor="text1"/>
        </w:rPr>
        <w:t>награждени</w:t>
      </w:r>
      <w:r w:rsidR="00E35478">
        <w:rPr>
          <w:color w:val="000000" w:themeColor="text1"/>
        </w:rPr>
        <w:t>е</w:t>
      </w:r>
      <w:r w:rsidR="00E35478" w:rsidRPr="00533940">
        <w:rPr>
          <w:color w:val="000000" w:themeColor="text1"/>
        </w:rPr>
        <w:t xml:space="preserve"> лауреатов</w:t>
      </w:r>
      <w:r w:rsidR="00CE1353">
        <w:rPr>
          <w:color w:val="000000" w:themeColor="text1"/>
        </w:rPr>
        <w:t xml:space="preserve"> ежегодного республиканского </w:t>
      </w:r>
      <w:r w:rsidR="00E35478" w:rsidRPr="00533940">
        <w:rPr>
          <w:color w:val="000000" w:themeColor="text1"/>
        </w:rPr>
        <w:t>конкурса «Руководитель года»</w:t>
      </w:r>
      <w:r w:rsidR="00E35478">
        <w:rPr>
          <w:color w:val="000000" w:themeColor="text1"/>
        </w:rPr>
        <w:t>.</w:t>
      </w:r>
      <w:r w:rsidR="00E35478" w:rsidRPr="00E35478">
        <w:t xml:space="preserve"> </w:t>
      </w:r>
      <w:r w:rsidR="00E35478">
        <w:t>Л</w:t>
      </w:r>
      <w:r w:rsidR="00E35478" w:rsidRPr="00982C1B">
        <w:t xml:space="preserve">ауреатам </w:t>
      </w:r>
      <w:r w:rsidR="00E35478">
        <w:t>были вручены</w:t>
      </w:r>
      <w:r w:rsidR="00E35478" w:rsidRPr="00982C1B">
        <w:t xml:space="preserve"> золотые нагрудные знаки и</w:t>
      </w:r>
      <w:r w:rsidR="00CE1353">
        <w:t xml:space="preserve"> дипломы</w:t>
      </w:r>
      <w:r w:rsidR="00E35478">
        <w:t>.</w:t>
      </w:r>
    </w:p>
    <w:p w:rsidR="00E35478" w:rsidRDefault="00E35478" w:rsidP="00E35478">
      <w:pPr>
        <w:spacing w:line="312" w:lineRule="auto"/>
        <w:ind w:firstLine="709"/>
        <w:jc w:val="both"/>
      </w:pPr>
    </w:p>
    <w:p w:rsidR="007E2C64" w:rsidRPr="00F01148" w:rsidRDefault="003B668B" w:rsidP="00F01148">
      <w:pPr>
        <w:pStyle w:val="Web"/>
        <w:spacing w:before="0" w:beforeAutospacing="0" w:after="0" w:afterAutospacing="0" w:line="312" w:lineRule="auto"/>
        <w:ind w:firstLine="709"/>
        <w:jc w:val="both"/>
        <w:rPr>
          <w:b/>
          <w:color w:val="000000"/>
          <w:spacing w:val="-5"/>
          <w:sz w:val="24"/>
          <w:szCs w:val="24"/>
        </w:rPr>
      </w:pPr>
      <w:r w:rsidRPr="00F01148">
        <w:rPr>
          <w:rFonts w:ascii="Times New Roman" w:hAnsi="Times New Roman"/>
          <w:sz w:val="24"/>
          <w:szCs w:val="24"/>
        </w:rPr>
        <w:t>Л</w:t>
      </w:r>
      <w:r w:rsidR="00F2630A" w:rsidRPr="00F01148">
        <w:rPr>
          <w:rFonts w:ascii="Times New Roman" w:hAnsi="Times New Roman"/>
          <w:sz w:val="24"/>
          <w:szCs w:val="24"/>
        </w:rPr>
        <w:t>ауреат</w:t>
      </w:r>
      <w:r w:rsidR="00080268" w:rsidRPr="00F01148">
        <w:rPr>
          <w:rFonts w:ascii="Times New Roman" w:hAnsi="Times New Roman"/>
          <w:sz w:val="24"/>
          <w:szCs w:val="24"/>
        </w:rPr>
        <w:t>ами</w:t>
      </w:r>
      <w:r w:rsidR="00F2630A" w:rsidRPr="00F01148">
        <w:rPr>
          <w:rFonts w:ascii="Times New Roman" w:hAnsi="Times New Roman"/>
          <w:sz w:val="24"/>
          <w:szCs w:val="24"/>
        </w:rPr>
        <w:t xml:space="preserve"> конкурса «Руководитель года</w:t>
      </w:r>
      <w:r w:rsidR="00CE1353">
        <w:rPr>
          <w:rFonts w:ascii="Times New Roman" w:hAnsi="Times New Roman"/>
          <w:sz w:val="24"/>
          <w:szCs w:val="24"/>
        </w:rPr>
        <w:t xml:space="preserve"> – 2015»</w:t>
      </w:r>
      <w:r w:rsidR="00EC490E" w:rsidRPr="00F01148">
        <w:rPr>
          <w:rFonts w:ascii="Times New Roman" w:hAnsi="Times New Roman"/>
          <w:sz w:val="24"/>
          <w:szCs w:val="24"/>
        </w:rPr>
        <w:t xml:space="preserve"> </w:t>
      </w:r>
      <w:r w:rsidRPr="00F01148">
        <w:rPr>
          <w:rFonts w:ascii="Times New Roman" w:hAnsi="Times New Roman"/>
          <w:sz w:val="24"/>
          <w:szCs w:val="24"/>
        </w:rPr>
        <w:t>в соответствии с Решением Конкурсной комиссии</w:t>
      </w:r>
      <w:r w:rsidR="00080268" w:rsidRPr="00F01148">
        <w:rPr>
          <w:rFonts w:ascii="Times New Roman" w:hAnsi="Times New Roman"/>
          <w:sz w:val="24"/>
          <w:szCs w:val="24"/>
        </w:rPr>
        <w:t xml:space="preserve"> </w:t>
      </w:r>
      <w:r w:rsidR="00F2630A" w:rsidRPr="00F01148">
        <w:rPr>
          <w:rFonts w:ascii="Times New Roman" w:hAnsi="Times New Roman"/>
          <w:sz w:val="24"/>
          <w:szCs w:val="24"/>
        </w:rPr>
        <w:t>стали: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b/>
          <w:color w:val="000000"/>
          <w:spacing w:val="-5"/>
        </w:rPr>
      </w:pPr>
      <w:r w:rsidRPr="00F01148">
        <w:rPr>
          <w:b/>
          <w:color w:val="000000"/>
          <w:spacing w:val="-5"/>
        </w:rPr>
        <w:t>в номинации «За высокую конкурентоспособность»: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t>Вахитов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Анвар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Фасихович</w:t>
      </w:r>
      <w:proofErr w:type="spellEnd"/>
      <w:r w:rsidRPr="00F01148">
        <w:t xml:space="preserve"> – д</w:t>
      </w:r>
      <w:r w:rsidRPr="00F01148">
        <w:rPr>
          <w:iCs/>
          <w:color w:val="000000" w:themeColor="text1"/>
        </w:rPr>
        <w:t>иректор ООО «Управляющая компания «</w:t>
      </w:r>
      <w:proofErr w:type="spellStart"/>
      <w:r w:rsidRPr="00F01148">
        <w:rPr>
          <w:iCs/>
          <w:color w:val="000000" w:themeColor="text1"/>
        </w:rPr>
        <w:t>Татнефть-Нефтехим</w:t>
      </w:r>
      <w:proofErr w:type="spellEnd"/>
      <w:r w:rsidRPr="00F01148">
        <w:rPr>
          <w:iCs/>
          <w:color w:val="000000" w:themeColor="text1"/>
        </w:rPr>
        <w:t>», г. Нижнекамск;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t>Кутдусов</w:t>
      </w:r>
      <w:proofErr w:type="spellEnd"/>
      <w:r w:rsidRPr="00F01148">
        <w:rPr>
          <w:iCs/>
          <w:color w:val="000000" w:themeColor="text1"/>
        </w:rPr>
        <w:t xml:space="preserve"> Булат </w:t>
      </w:r>
      <w:proofErr w:type="spellStart"/>
      <w:r w:rsidRPr="00F01148">
        <w:rPr>
          <w:iCs/>
          <w:color w:val="000000" w:themeColor="text1"/>
        </w:rPr>
        <w:t>Фатихович</w:t>
      </w:r>
      <w:proofErr w:type="spellEnd"/>
      <w:r w:rsidRPr="00F01148">
        <w:rPr>
          <w:iCs/>
          <w:color w:val="000000" w:themeColor="text1"/>
        </w:rPr>
        <w:t xml:space="preserve"> - генеральный директор ОАО «Булочно-кондитерский комбинат», </w:t>
      </w:r>
      <w:proofErr w:type="gramStart"/>
      <w:r w:rsidRPr="00F01148">
        <w:rPr>
          <w:iCs/>
          <w:color w:val="000000" w:themeColor="text1"/>
        </w:rPr>
        <w:t>г</w:t>
      </w:r>
      <w:proofErr w:type="gramEnd"/>
      <w:r w:rsidRPr="00F01148">
        <w:rPr>
          <w:iCs/>
          <w:color w:val="000000" w:themeColor="text1"/>
        </w:rPr>
        <w:t>. Казань;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color w:val="000000" w:themeColor="text1"/>
        </w:rPr>
        <w:t>Курчаткин</w:t>
      </w:r>
      <w:proofErr w:type="spellEnd"/>
      <w:r w:rsidRPr="00F01148">
        <w:rPr>
          <w:color w:val="000000" w:themeColor="text1"/>
        </w:rPr>
        <w:t xml:space="preserve"> Николай Григорьевич – генеральный директор ООО «Авангард», </w:t>
      </w:r>
      <w:proofErr w:type="spellStart"/>
      <w:r w:rsidRPr="00F01148">
        <w:rPr>
          <w:color w:val="000000" w:themeColor="text1"/>
        </w:rPr>
        <w:t>Буинский</w:t>
      </w:r>
      <w:proofErr w:type="spellEnd"/>
      <w:r w:rsidRPr="00F01148">
        <w:rPr>
          <w:color w:val="000000" w:themeColor="text1"/>
        </w:rPr>
        <w:t xml:space="preserve"> муниципальный район;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</w:p>
    <w:p w:rsidR="00866FC0" w:rsidRPr="00F01148" w:rsidRDefault="00866FC0" w:rsidP="00F01148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F01148">
        <w:rPr>
          <w:b/>
          <w:bCs/>
          <w:color w:val="000000"/>
        </w:rPr>
        <w:t>в номинации</w:t>
      </w:r>
      <w:r w:rsidRPr="00F01148">
        <w:rPr>
          <w:b/>
          <w:color w:val="000000"/>
        </w:rPr>
        <w:t xml:space="preserve"> </w:t>
      </w:r>
      <w:r w:rsidRPr="00F01148">
        <w:rPr>
          <w:b/>
          <w:bCs/>
          <w:color w:val="000000"/>
        </w:rPr>
        <w:t>«</w:t>
      </w:r>
      <w:r w:rsidRPr="00F01148">
        <w:rPr>
          <w:b/>
          <w:color w:val="000000" w:themeColor="text1"/>
        </w:rPr>
        <w:t>За инвестиционную активность</w:t>
      </w:r>
      <w:r w:rsidRPr="00F01148">
        <w:rPr>
          <w:b/>
          <w:bCs/>
          <w:color w:val="000000"/>
        </w:rPr>
        <w:t>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proofErr w:type="spellStart"/>
      <w:r w:rsidRPr="00F01148">
        <w:rPr>
          <w:color w:val="000000" w:themeColor="text1"/>
        </w:rPr>
        <w:t>Заикин</w:t>
      </w:r>
      <w:proofErr w:type="spellEnd"/>
      <w:r w:rsidRPr="00F01148">
        <w:rPr>
          <w:color w:val="000000" w:themeColor="text1"/>
        </w:rPr>
        <w:t xml:space="preserve"> Николай Павлович - начальник Управления по реализации проектов строительства ПАО «</w:t>
      </w:r>
      <w:proofErr w:type="spellStart"/>
      <w:r w:rsidRPr="00F01148">
        <w:rPr>
          <w:color w:val="000000" w:themeColor="text1"/>
        </w:rPr>
        <w:t>Татнефть</w:t>
      </w:r>
      <w:proofErr w:type="spellEnd"/>
      <w:r w:rsidRPr="00F01148">
        <w:rPr>
          <w:color w:val="000000" w:themeColor="text1"/>
        </w:rPr>
        <w:t xml:space="preserve">» им. В.Д. </w:t>
      </w:r>
      <w:proofErr w:type="spellStart"/>
      <w:r w:rsidRPr="00F01148">
        <w:rPr>
          <w:color w:val="000000" w:themeColor="text1"/>
        </w:rPr>
        <w:t>Шашина</w:t>
      </w:r>
      <w:proofErr w:type="spellEnd"/>
      <w:r w:rsidRPr="00F01148">
        <w:rPr>
          <w:color w:val="000000" w:themeColor="text1"/>
        </w:rPr>
        <w:t xml:space="preserve">,  г. Альметьевск;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lastRenderedPageBreak/>
        <w:t>Шамгунов</w:t>
      </w:r>
      <w:proofErr w:type="spellEnd"/>
      <w:r w:rsidRPr="00F01148">
        <w:rPr>
          <w:iCs/>
          <w:color w:val="000000" w:themeColor="text1"/>
        </w:rPr>
        <w:t xml:space="preserve"> Рушан </w:t>
      </w:r>
      <w:proofErr w:type="spellStart"/>
      <w:r w:rsidRPr="00F01148">
        <w:rPr>
          <w:iCs/>
          <w:color w:val="000000" w:themeColor="text1"/>
        </w:rPr>
        <w:t>Рашитович</w:t>
      </w:r>
      <w:proofErr w:type="spellEnd"/>
      <w:r w:rsidRPr="00F01148">
        <w:rPr>
          <w:iCs/>
          <w:color w:val="000000" w:themeColor="text1"/>
        </w:rPr>
        <w:t xml:space="preserve"> - генеральный директор ОАО «ТАИФ-НК», г. Нижнекамск;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r w:rsidRPr="00F01148">
        <w:rPr>
          <w:iCs/>
          <w:color w:val="000000" w:themeColor="text1"/>
        </w:rPr>
        <w:t>Сидоров Александр Геннадьевич – директор ООО «Казанский ДСК», г. Казань;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</w:p>
    <w:p w:rsidR="00866FC0" w:rsidRPr="00F01148" w:rsidRDefault="00866FC0" w:rsidP="00F01148">
      <w:pPr>
        <w:pStyle w:val="11"/>
        <w:shd w:val="clear" w:color="auto" w:fill="FFFFFF"/>
        <w:spacing w:line="312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F01148">
        <w:rPr>
          <w:b/>
          <w:bCs/>
          <w:color w:val="000000"/>
          <w:sz w:val="24"/>
          <w:szCs w:val="24"/>
        </w:rPr>
        <w:t>в номинации «За достижения в инновационной деятельности»: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r w:rsidRPr="00F01148">
        <w:rPr>
          <w:iCs/>
          <w:color w:val="000000" w:themeColor="text1"/>
        </w:rPr>
        <w:t xml:space="preserve">Гинсбург Владимир </w:t>
      </w:r>
      <w:proofErr w:type="spellStart"/>
      <w:r w:rsidRPr="00F01148">
        <w:rPr>
          <w:iCs/>
          <w:color w:val="000000" w:themeColor="text1"/>
        </w:rPr>
        <w:t>Срульевич</w:t>
      </w:r>
      <w:proofErr w:type="spellEnd"/>
      <w:r w:rsidRPr="00F01148">
        <w:rPr>
          <w:iCs/>
          <w:color w:val="000000" w:themeColor="text1"/>
        </w:rPr>
        <w:t xml:space="preserve"> - генеральный директор ПАО «Казанский электротехнический завод», </w:t>
      </w:r>
      <w:proofErr w:type="gramStart"/>
      <w:r w:rsidRPr="00F01148">
        <w:rPr>
          <w:iCs/>
          <w:color w:val="000000" w:themeColor="text1"/>
        </w:rPr>
        <w:t>г</w:t>
      </w:r>
      <w:proofErr w:type="gramEnd"/>
      <w:r w:rsidRPr="00F01148">
        <w:rPr>
          <w:iCs/>
          <w:color w:val="000000" w:themeColor="text1"/>
        </w:rPr>
        <w:t xml:space="preserve">. Казань;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t>Классен</w:t>
      </w:r>
      <w:proofErr w:type="spellEnd"/>
      <w:r w:rsidRPr="00F01148">
        <w:rPr>
          <w:iCs/>
          <w:color w:val="000000" w:themeColor="text1"/>
        </w:rPr>
        <w:t xml:space="preserve"> Виктор Иванович - генеральный директор АО «Радиокомпания «Вектор», г. Чистополь;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r w:rsidRPr="00F01148">
        <w:rPr>
          <w:color w:val="000000" w:themeColor="text1"/>
        </w:rPr>
        <w:t xml:space="preserve">Макаров Евгений Геннадьевич - главный конструктор Проекта Научно-технического центра ПАО «КАМАЗ», </w:t>
      </w:r>
      <w:proofErr w:type="gramStart"/>
      <w:r w:rsidRPr="00F01148">
        <w:rPr>
          <w:color w:val="000000" w:themeColor="text1"/>
        </w:rPr>
        <w:t>г</w:t>
      </w:r>
      <w:proofErr w:type="gramEnd"/>
      <w:r w:rsidRPr="00F01148">
        <w:rPr>
          <w:color w:val="000000" w:themeColor="text1"/>
        </w:rPr>
        <w:t>. Набережные Челны;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</w:p>
    <w:p w:rsidR="00866FC0" w:rsidRPr="00F01148" w:rsidRDefault="00866FC0" w:rsidP="00F01148">
      <w:pPr>
        <w:spacing w:line="312" w:lineRule="auto"/>
        <w:ind w:firstLine="709"/>
        <w:jc w:val="both"/>
        <w:rPr>
          <w:b/>
          <w:bCs/>
          <w:color w:val="000000"/>
        </w:rPr>
      </w:pPr>
      <w:r w:rsidRPr="00F01148">
        <w:rPr>
          <w:b/>
          <w:bCs/>
          <w:color w:val="000000"/>
        </w:rPr>
        <w:t>в номинации</w:t>
      </w:r>
      <w:r w:rsidRPr="00F01148">
        <w:rPr>
          <w:b/>
          <w:color w:val="000000"/>
        </w:rPr>
        <w:t xml:space="preserve"> </w:t>
      </w:r>
      <w:r w:rsidRPr="00F01148">
        <w:rPr>
          <w:b/>
          <w:bCs/>
          <w:color w:val="000000"/>
        </w:rPr>
        <w:t>«За высокую социальную ответственность»: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r w:rsidRPr="00F01148">
        <w:rPr>
          <w:iCs/>
          <w:color w:val="000000" w:themeColor="text1"/>
        </w:rPr>
        <w:t xml:space="preserve">Каримуллин </w:t>
      </w:r>
      <w:proofErr w:type="spellStart"/>
      <w:r w:rsidRPr="00F01148">
        <w:rPr>
          <w:iCs/>
          <w:color w:val="000000" w:themeColor="text1"/>
        </w:rPr>
        <w:t>Дамир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Заудатович</w:t>
      </w:r>
      <w:proofErr w:type="spellEnd"/>
      <w:r w:rsidRPr="00F01148">
        <w:rPr>
          <w:color w:val="000000" w:themeColor="text1"/>
        </w:rPr>
        <w:t xml:space="preserve"> - г</w:t>
      </w:r>
      <w:r w:rsidRPr="00F01148">
        <w:rPr>
          <w:iCs/>
          <w:color w:val="000000" w:themeColor="text1"/>
        </w:rPr>
        <w:t xml:space="preserve">енеральный директор ОАО «Казанское моторостроительное производственное объединение», </w:t>
      </w:r>
      <w:proofErr w:type="gramStart"/>
      <w:r w:rsidRPr="00F01148">
        <w:rPr>
          <w:iCs/>
          <w:color w:val="000000" w:themeColor="text1"/>
        </w:rPr>
        <w:t>г</w:t>
      </w:r>
      <w:proofErr w:type="gramEnd"/>
      <w:r w:rsidRPr="00F01148">
        <w:rPr>
          <w:iCs/>
          <w:color w:val="000000" w:themeColor="text1"/>
        </w:rPr>
        <w:t>. Казань;</w:t>
      </w:r>
      <w:r w:rsidRPr="00F01148">
        <w:rPr>
          <w:color w:val="000000" w:themeColor="text1"/>
        </w:rPr>
        <w:t xml:space="preserve">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proofErr w:type="spellStart"/>
      <w:r w:rsidRPr="00F01148">
        <w:rPr>
          <w:color w:val="000000" w:themeColor="text1"/>
        </w:rPr>
        <w:t>Хуснутдинов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Мухаметвалей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Гумирович</w:t>
      </w:r>
      <w:proofErr w:type="spellEnd"/>
      <w:r w:rsidRPr="00F01148">
        <w:rPr>
          <w:color w:val="000000" w:themeColor="text1"/>
        </w:rPr>
        <w:t xml:space="preserve"> - заместитель генерального директора</w:t>
      </w:r>
      <w:r w:rsidR="00FA41DD">
        <w:rPr>
          <w:color w:val="000000" w:themeColor="text1"/>
        </w:rPr>
        <w:t xml:space="preserve">         </w:t>
      </w:r>
      <w:r w:rsidRPr="00F01148">
        <w:rPr>
          <w:color w:val="000000" w:themeColor="text1"/>
        </w:rPr>
        <w:t>АО «РИТЭК» - директор ТПП «</w:t>
      </w:r>
      <w:proofErr w:type="spellStart"/>
      <w:r w:rsidRPr="00F01148">
        <w:rPr>
          <w:color w:val="000000" w:themeColor="text1"/>
        </w:rPr>
        <w:t>ТатРИТЭКнефть</w:t>
      </w:r>
      <w:proofErr w:type="spellEnd"/>
      <w:r w:rsidRPr="00F01148">
        <w:rPr>
          <w:color w:val="000000" w:themeColor="text1"/>
        </w:rPr>
        <w:t xml:space="preserve">», </w:t>
      </w:r>
      <w:proofErr w:type="spellStart"/>
      <w:r w:rsidRPr="00F01148">
        <w:rPr>
          <w:color w:val="000000" w:themeColor="text1"/>
        </w:rPr>
        <w:t>Нурлатский</w:t>
      </w:r>
      <w:proofErr w:type="spellEnd"/>
      <w:r w:rsidRPr="00F01148">
        <w:rPr>
          <w:color w:val="000000" w:themeColor="text1"/>
        </w:rPr>
        <w:t xml:space="preserve"> муниципальный район;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proofErr w:type="spellStart"/>
      <w:r w:rsidRPr="00F01148">
        <w:rPr>
          <w:color w:val="000000" w:themeColor="text1"/>
        </w:rPr>
        <w:t>Мутигуллин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Рифат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Махмутович</w:t>
      </w:r>
      <w:proofErr w:type="spellEnd"/>
      <w:r w:rsidRPr="00F01148">
        <w:rPr>
          <w:color w:val="000000" w:themeColor="text1"/>
        </w:rPr>
        <w:t xml:space="preserve"> - генеральный  директор ООО «Агропромышленная  компания Продовольственная программа», </w:t>
      </w:r>
      <w:proofErr w:type="spellStart"/>
      <w:r w:rsidRPr="00F01148">
        <w:rPr>
          <w:color w:val="000000" w:themeColor="text1"/>
        </w:rPr>
        <w:t>Мамадышский</w:t>
      </w:r>
      <w:proofErr w:type="spellEnd"/>
      <w:r w:rsidRPr="00F01148">
        <w:rPr>
          <w:color w:val="000000" w:themeColor="text1"/>
        </w:rPr>
        <w:t xml:space="preserve"> муниципальный район;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</w:p>
    <w:p w:rsidR="00866FC0" w:rsidRPr="00F01148" w:rsidRDefault="00866FC0" w:rsidP="00F01148">
      <w:pPr>
        <w:tabs>
          <w:tab w:val="num" w:pos="709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F01148">
        <w:rPr>
          <w:bCs/>
          <w:color w:val="000000"/>
        </w:rPr>
        <w:tab/>
      </w:r>
      <w:r w:rsidRPr="00F01148">
        <w:rPr>
          <w:b/>
          <w:bCs/>
          <w:color w:val="000000"/>
        </w:rPr>
        <w:t>в номинации</w:t>
      </w:r>
      <w:r w:rsidRPr="00F01148">
        <w:rPr>
          <w:b/>
          <w:color w:val="000000"/>
        </w:rPr>
        <w:t xml:space="preserve"> </w:t>
      </w:r>
      <w:r w:rsidRPr="00F01148">
        <w:rPr>
          <w:b/>
          <w:bCs/>
          <w:color w:val="000000"/>
        </w:rPr>
        <w:t>«За активное развитие кадрового потенциала»: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bCs/>
          <w:color w:val="000000"/>
        </w:rPr>
      </w:pPr>
      <w:r w:rsidRPr="00F01148">
        <w:rPr>
          <w:color w:val="000000" w:themeColor="text1"/>
        </w:rPr>
        <w:t>Дунин Вячеслав Викторович - генеральный директор ООО «</w:t>
      </w:r>
      <w:proofErr w:type="spellStart"/>
      <w:r w:rsidRPr="00F01148">
        <w:rPr>
          <w:color w:val="000000" w:themeColor="text1"/>
        </w:rPr>
        <w:t>Тулпар</w:t>
      </w:r>
      <w:proofErr w:type="spellEnd"/>
      <w:r w:rsidRPr="00F01148">
        <w:rPr>
          <w:color w:val="000000" w:themeColor="text1"/>
        </w:rPr>
        <w:t xml:space="preserve"> Техник», </w:t>
      </w:r>
      <w:proofErr w:type="spellStart"/>
      <w:r w:rsidR="00E35478">
        <w:rPr>
          <w:color w:val="000000" w:themeColor="text1"/>
        </w:rPr>
        <w:t>Лаишевский</w:t>
      </w:r>
      <w:proofErr w:type="spellEnd"/>
      <w:r w:rsidR="00E35478">
        <w:rPr>
          <w:color w:val="000000" w:themeColor="text1"/>
        </w:rPr>
        <w:t xml:space="preserve"> муниципальный район</w:t>
      </w:r>
      <w:r w:rsidRPr="00F01148">
        <w:rPr>
          <w:color w:val="000000" w:themeColor="text1"/>
        </w:rPr>
        <w:t>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proofErr w:type="spellStart"/>
      <w:r w:rsidRPr="00F01148">
        <w:rPr>
          <w:color w:val="000000"/>
        </w:rPr>
        <w:t>Мистахов</w:t>
      </w:r>
      <w:proofErr w:type="spellEnd"/>
      <w:r w:rsidRPr="00F01148">
        <w:rPr>
          <w:color w:val="000000"/>
        </w:rPr>
        <w:t xml:space="preserve"> Ренат </w:t>
      </w:r>
      <w:proofErr w:type="spellStart"/>
      <w:r w:rsidRPr="00F01148">
        <w:rPr>
          <w:color w:val="000000"/>
        </w:rPr>
        <w:t>Искандерович</w:t>
      </w:r>
      <w:proofErr w:type="spellEnd"/>
      <w:r w:rsidRPr="00F01148">
        <w:rPr>
          <w:color w:val="000000" w:themeColor="text1"/>
        </w:rPr>
        <w:t xml:space="preserve"> - г</w:t>
      </w:r>
      <w:r w:rsidRPr="00F01148">
        <w:rPr>
          <w:color w:val="000000"/>
        </w:rPr>
        <w:t>енеральный директор ОАО «</w:t>
      </w:r>
      <w:proofErr w:type="spellStart"/>
      <w:r w:rsidRPr="00F01148">
        <w:rPr>
          <w:color w:val="000000"/>
        </w:rPr>
        <w:t>Зеленодольский</w:t>
      </w:r>
      <w:proofErr w:type="spellEnd"/>
      <w:r w:rsidRPr="00F01148">
        <w:rPr>
          <w:color w:val="000000"/>
        </w:rPr>
        <w:t xml:space="preserve"> завод им. А.М. Горького», </w:t>
      </w:r>
      <w:proofErr w:type="gramStart"/>
      <w:r w:rsidRPr="00F01148">
        <w:rPr>
          <w:color w:val="000000"/>
        </w:rPr>
        <w:t>г</w:t>
      </w:r>
      <w:proofErr w:type="gramEnd"/>
      <w:r w:rsidRPr="00F01148">
        <w:rPr>
          <w:color w:val="000000"/>
        </w:rPr>
        <w:t>. Зеленодольск;</w:t>
      </w:r>
      <w:r w:rsidRPr="00F01148">
        <w:rPr>
          <w:color w:val="000000" w:themeColor="text1"/>
        </w:rPr>
        <w:t xml:space="preserve">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r w:rsidRPr="00F01148">
        <w:rPr>
          <w:iCs/>
          <w:color w:val="000000" w:themeColor="text1"/>
        </w:rPr>
        <w:t>Соловьев Сергей Владимирович - директор Центра глобального предоставления услуг ООО «</w:t>
      </w:r>
      <w:proofErr w:type="spellStart"/>
      <w:r w:rsidRPr="00F01148">
        <w:rPr>
          <w:iCs/>
          <w:color w:val="000000" w:themeColor="text1"/>
        </w:rPr>
        <w:t>ДжиДиСи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Сервисез</w:t>
      </w:r>
      <w:proofErr w:type="spellEnd"/>
      <w:r w:rsidRPr="00F01148">
        <w:rPr>
          <w:iCs/>
          <w:color w:val="000000" w:themeColor="text1"/>
        </w:rPr>
        <w:t>», г. Казань;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</w:p>
    <w:p w:rsidR="00866FC0" w:rsidRPr="00F01148" w:rsidRDefault="00866FC0" w:rsidP="00F01148">
      <w:pPr>
        <w:pStyle w:val="Style1"/>
        <w:widowControl/>
        <w:spacing w:line="312" w:lineRule="auto"/>
        <w:ind w:firstLine="709"/>
        <w:jc w:val="both"/>
        <w:rPr>
          <w:b/>
          <w:color w:val="222233"/>
          <w:shd w:val="clear" w:color="auto" w:fill="FFFFFF"/>
        </w:rPr>
      </w:pPr>
      <w:r w:rsidRPr="00F01148">
        <w:rPr>
          <w:b/>
          <w:bCs/>
          <w:color w:val="000000"/>
        </w:rPr>
        <w:t>в номинации</w:t>
      </w:r>
      <w:r w:rsidRPr="00F01148">
        <w:rPr>
          <w:b/>
          <w:color w:val="000000"/>
        </w:rPr>
        <w:t xml:space="preserve"> </w:t>
      </w:r>
      <w:r w:rsidRPr="00F01148">
        <w:rPr>
          <w:b/>
          <w:bCs/>
          <w:color w:val="000000"/>
        </w:rPr>
        <w:t>«</w:t>
      </w:r>
      <w:r w:rsidRPr="00F01148">
        <w:rPr>
          <w:rStyle w:val="FontStyle11"/>
          <w:b/>
          <w:color w:val="000000" w:themeColor="text1"/>
          <w:sz w:val="24"/>
          <w:szCs w:val="24"/>
        </w:rPr>
        <w:t>За внедрение научно-исследовательских, опытно-конструкторских и проектных работ</w:t>
      </w:r>
      <w:r w:rsidRPr="00F01148">
        <w:rPr>
          <w:b/>
          <w:bCs/>
          <w:color w:val="000000"/>
        </w:rPr>
        <w:t>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t>Заббаров</w:t>
      </w:r>
      <w:proofErr w:type="spellEnd"/>
      <w:r w:rsidRPr="00F01148">
        <w:rPr>
          <w:iCs/>
          <w:color w:val="000000" w:themeColor="text1"/>
        </w:rPr>
        <w:t xml:space="preserve"> Руслан </w:t>
      </w:r>
      <w:proofErr w:type="spellStart"/>
      <w:r w:rsidRPr="00F01148">
        <w:rPr>
          <w:iCs/>
          <w:color w:val="000000" w:themeColor="text1"/>
        </w:rPr>
        <w:t>Габделракибович</w:t>
      </w:r>
      <w:proofErr w:type="spellEnd"/>
      <w:r w:rsidRPr="00F01148">
        <w:rPr>
          <w:iCs/>
          <w:color w:val="000000" w:themeColor="text1"/>
        </w:rPr>
        <w:t xml:space="preserve"> – директор Инженерного центра – заместитель главного инженера ПАО «</w:t>
      </w:r>
      <w:proofErr w:type="spellStart"/>
      <w:r w:rsidRPr="00F01148">
        <w:rPr>
          <w:iCs/>
          <w:color w:val="000000" w:themeColor="text1"/>
        </w:rPr>
        <w:t>Татнефть</w:t>
      </w:r>
      <w:proofErr w:type="spellEnd"/>
      <w:r w:rsidRPr="00F01148">
        <w:rPr>
          <w:iCs/>
          <w:color w:val="000000" w:themeColor="text1"/>
        </w:rPr>
        <w:t xml:space="preserve">» </w:t>
      </w:r>
      <w:r w:rsidRPr="00F01148">
        <w:rPr>
          <w:color w:val="000000" w:themeColor="text1"/>
        </w:rPr>
        <w:t xml:space="preserve">им. В.Д. </w:t>
      </w:r>
      <w:proofErr w:type="spellStart"/>
      <w:r w:rsidRPr="00F01148">
        <w:rPr>
          <w:color w:val="000000" w:themeColor="text1"/>
        </w:rPr>
        <w:t>Шашина</w:t>
      </w:r>
      <w:proofErr w:type="spellEnd"/>
      <w:r w:rsidRPr="00F01148">
        <w:rPr>
          <w:iCs/>
          <w:color w:val="000000" w:themeColor="text1"/>
        </w:rPr>
        <w:t>, г. Альметьевск;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t>Шарипов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Ронис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Накипович</w:t>
      </w:r>
      <w:proofErr w:type="spellEnd"/>
      <w:r w:rsidRPr="00F01148">
        <w:rPr>
          <w:iCs/>
          <w:color w:val="000000" w:themeColor="text1"/>
        </w:rPr>
        <w:t xml:space="preserve"> - генеральный директор АО «Научно-производственное объединение «Радиоэлектроника» имени В.И. </w:t>
      </w:r>
      <w:proofErr w:type="spellStart"/>
      <w:r w:rsidRPr="00F01148">
        <w:rPr>
          <w:iCs/>
          <w:color w:val="000000" w:themeColor="text1"/>
        </w:rPr>
        <w:t>Шимко</w:t>
      </w:r>
      <w:proofErr w:type="spellEnd"/>
      <w:r w:rsidRPr="00F01148">
        <w:rPr>
          <w:iCs/>
          <w:color w:val="000000" w:themeColor="text1"/>
        </w:rPr>
        <w:t>», г. Казань;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bCs/>
          <w:color w:val="000000"/>
        </w:rPr>
      </w:pPr>
    </w:p>
    <w:p w:rsidR="00866FC0" w:rsidRPr="00F01148" w:rsidRDefault="00866FC0" w:rsidP="00F01148">
      <w:pPr>
        <w:spacing w:line="312" w:lineRule="auto"/>
        <w:ind w:firstLine="709"/>
        <w:jc w:val="both"/>
        <w:rPr>
          <w:b/>
          <w:color w:val="000000"/>
          <w:spacing w:val="-3"/>
        </w:rPr>
      </w:pPr>
      <w:r w:rsidRPr="00F01148">
        <w:rPr>
          <w:b/>
          <w:bCs/>
          <w:color w:val="000000"/>
        </w:rPr>
        <w:t>в номинации</w:t>
      </w:r>
      <w:r w:rsidRPr="00F01148">
        <w:rPr>
          <w:b/>
          <w:color w:val="000000"/>
        </w:rPr>
        <w:t xml:space="preserve"> </w:t>
      </w:r>
      <w:r w:rsidRPr="00F01148">
        <w:rPr>
          <w:b/>
          <w:bCs/>
          <w:color w:val="000000"/>
        </w:rPr>
        <w:t>«За успешное управление предприятием малого (среднего) бизнеса»:</w:t>
      </w:r>
      <w:r w:rsidRPr="00F01148">
        <w:rPr>
          <w:b/>
          <w:color w:val="000000"/>
          <w:spacing w:val="-3"/>
        </w:rPr>
        <w:t xml:space="preserve"> 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r w:rsidRPr="00F01148">
        <w:rPr>
          <w:iCs/>
          <w:color w:val="000000" w:themeColor="text1"/>
        </w:rPr>
        <w:t xml:space="preserve">Бикбаева </w:t>
      </w:r>
      <w:proofErr w:type="spellStart"/>
      <w:r w:rsidRPr="00F01148">
        <w:rPr>
          <w:iCs/>
          <w:color w:val="000000" w:themeColor="text1"/>
        </w:rPr>
        <w:t>Гульназ</w:t>
      </w:r>
      <w:proofErr w:type="spellEnd"/>
      <w:r w:rsidRPr="00F01148">
        <w:rPr>
          <w:iCs/>
          <w:color w:val="000000" w:themeColor="text1"/>
        </w:rPr>
        <w:t xml:space="preserve"> </w:t>
      </w:r>
      <w:proofErr w:type="spellStart"/>
      <w:r w:rsidRPr="00F01148">
        <w:rPr>
          <w:iCs/>
          <w:color w:val="000000" w:themeColor="text1"/>
        </w:rPr>
        <w:t>Музагитовна</w:t>
      </w:r>
      <w:proofErr w:type="spellEnd"/>
      <w:r w:rsidRPr="00F01148">
        <w:rPr>
          <w:iCs/>
          <w:color w:val="000000" w:themeColor="text1"/>
        </w:rPr>
        <w:t xml:space="preserve"> – директор ООО Мебельная Фабрика «КАРДИНАЛ», </w:t>
      </w:r>
      <w:proofErr w:type="gramStart"/>
      <w:r w:rsidRPr="00F01148">
        <w:rPr>
          <w:iCs/>
          <w:color w:val="000000" w:themeColor="text1"/>
        </w:rPr>
        <w:t>г</w:t>
      </w:r>
      <w:proofErr w:type="gramEnd"/>
      <w:r w:rsidRPr="00F01148">
        <w:rPr>
          <w:iCs/>
          <w:color w:val="000000" w:themeColor="text1"/>
        </w:rPr>
        <w:t>. Набережные Челны;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t>Полынкин</w:t>
      </w:r>
      <w:proofErr w:type="spellEnd"/>
      <w:r w:rsidRPr="00F01148">
        <w:rPr>
          <w:iCs/>
          <w:color w:val="000000" w:themeColor="text1"/>
        </w:rPr>
        <w:t xml:space="preserve"> Сергей Александрович – директор ООО «Агрофирма Вятские Зори», </w:t>
      </w:r>
      <w:proofErr w:type="gramStart"/>
      <w:r w:rsidRPr="00F01148">
        <w:rPr>
          <w:iCs/>
          <w:color w:val="000000" w:themeColor="text1"/>
        </w:rPr>
        <w:t>г</w:t>
      </w:r>
      <w:proofErr w:type="gramEnd"/>
      <w:r w:rsidRPr="00F01148">
        <w:rPr>
          <w:iCs/>
          <w:color w:val="000000" w:themeColor="text1"/>
        </w:rPr>
        <w:t>. Елабуга;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proofErr w:type="spellStart"/>
      <w:r w:rsidRPr="00F01148">
        <w:rPr>
          <w:iCs/>
          <w:color w:val="000000" w:themeColor="text1"/>
        </w:rPr>
        <w:lastRenderedPageBreak/>
        <w:t>Рагинов</w:t>
      </w:r>
      <w:proofErr w:type="spellEnd"/>
      <w:r w:rsidRPr="00F01148">
        <w:rPr>
          <w:iCs/>
          <w:color w:val="000000" w:themeColor="text1"/>
        </w:rPr>
        <w:t xml:space="preserve"> Николай Михайлович - генеральный директор ООО «</w:t>
      </w:r>
      <w:proofErr w:type="spellStart"/>
      <w:r w:rsidRPr="00F01148">
        <w:rPr>
          <w:iCs/>
          <w:color w:val="000000" w:themeColor="text1"/>
        </w:rPr>
        <w:t>РАБИКА-энергосбережение</w:t>
      </w:r>
      <w:proofErr w:type="spellEnd"/>
      <w:r w:rsidRPr="00F01148">
        <w:rPr>
          <w:iCs/>
          <w:color w:val="000000" w:themeColor="text1"/>
        </w:rPr>
        <w:t>», г. Набережные Челны;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/>
          <w:spacing w:val="-3"/>
        </w:rPr>
      </w:pPr>
    </w:p>
    <w:p w:rsidR="00866FC0" w:rsidRPr="00F01148" w:rsidRDefault="00866FC0" w:rsidP="00F01148">
      <w:pPr>
        <w:tabs>
          <w:tab w:val="num" w:pos="993"/>
        </w:tabs>
        <w:spacing w:line="312" w:lineRule="auto"/>
        <w:ind w:firstLine="709"/>
        <w:jc w:val="both"/>
        <w:rPr>
          <w:b/>
          <w:bCs/>
          <w:color w:val="000000"/>
        </w:rPr>
      </w:pPr>
      <w:r w:rsidRPr="00F01148">
        <w:rPr>
          <w:b/>
          <w:bCs/>
          <w:color w:val="000000"/>
        </w:rPr>
        <w:t>в номинации «</w:t>
      </w:r>
      <w:r w:rsidRPr="00F01148">
        <w:rPr>
          <w:b/>
        </w:rPr>
        <w:t>За формирование безопасных и здоровых условий труда</w:t>
      </w:r>
      <w:r w:rsidRPr="00F01148">
        <w:rPr>
          <w:b/>
          <w:bCs/>
          <w:color w:val="000000"/>
        </w:rPr>
        <w:t>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r w:rsidRPr="00F01148">
        <w:rPr>
          <w:color w:val="000000" w:themeColor="text1"/>
        </w:rPr>
        <w:t xml:space="preserve">Арсланова </w:t>
      </w:r>
      <w:proofErr w:type="spellStart"/>
      <w:r w:rsidRPr="00F01148">
        <w:rPr>
          <w:color w:val="000000" w:themeColor="text1"/>
        </w:rPr>
        <w:t>Флюра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Закариевна</w:t>
      </w:r>
      <w:proofErr w:type="spellEnd"/>
      <w:r w:rsidRPr="00F01148">
        <w:rPr>
          <w:color w:val="000000" w:themeColor="text1"/>
        </w:rPr>
        <w:t xml:space="preserve"> – директор ООО «</w:t>
      </w:r>
      <w:proofErr w:type="spellStart"/>
      <w:r w:rsidRPr="00F01148">
        <w:rPr>
          <w:color w:val="000000" w:themeColor="text1"/>
        </w:rPr>
        <w:t>Элита-Проф</w:t>
      </w:r>
      <w:proofErr w:type="spellEnd"/>
      <w:r w:rsidRPr="00F01148">
        <w:rPr>
          <w:color w:val="000000" w:themeColor="text1"/>
        </w:rPr>
        <w:t>», г. Набережные Челны;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/>
        </w:rPr>
      </w:pPr>
      <w:proofErr w:type="spellStart"/>
      <w:r w:rsidRPr="00F01148">
        <w:rPr>
          <w:color w:val="000000" w:themeColor="text1"/>
        </w:rPr>
        <w:t>Хазеев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Анвар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Магсумович</w:t>
      </w:r>
      <w:proofErr w:type="spellEnd"/>
      <w:r w:rsidRPr="00F01148">
        <w:rPr>
          <w:color w:val="000000" w:themeColor="text1"/>
        </w:rPr>
        <w:t xml:space="preserve"> - директор филиала ОАО «Генерирующая компания» </w:t>
      </w:r>
      <w:proofErr w:type="spellStart"/>
      <w:r w:rsidRPr="00F01148">
        <w:rPr>
          <w:color w:val="000000" w:themeColor="text1"/>
        </w:rPr>
        <w:t>Набережно-Челнинская</w:t>
      </w:r>
      <w:proofErr w:type="spellEnd"/>
      <w:r w:rsidRPr="00F01148">
        <w:rPr>
          <w:color w:val="000000" w:themeColor="text1"/>
        </w:rPr>
        <w:t xml:space="preserve"> ТЭЦ, </w:t>
      </w:r>
      <w:proofErr w:type="gramStart"/>
      <w:r w:rsidRPr="00F01148">
        <w:rPr>
          <w:color w:val="000000" w:themeColor="text1"/>
        </w:rPr>
        <w:t>г</w:t>
      </w:r>
      <w:proofErr w:type="gramEnd"/>
      <w:r w:rsidRPr="00F01148">
        <w:rPr>
          <w:color w:val="000000" w:themeColor="text1"/>
        </w:rPr>
        <w:t>. Набережные Челны;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/>
        </w:rPr>
      </w:pPr>
      <w:r w:rsidRPr="00F01148">
        <w:rPr>
          <w:color w:val="000000" w:themeColor="text1"/>
        </w:rPr>
        <w:t xml:space="preserve">Сорокин Владимир Леонидович - генеральный директор ООО «ЮИТ Казань», </w:t>
      </w:r>
      <w:proofErr w:type="gramStart"/>
      <w:r w:rsidRPr="00F01148">
        <w:rPr>
          <w:color w:val="000000" w:themeColor="text1"/>
        </w:rPr>
        <w:t>г</w:t>
      </w:r>
      <w:proofErr w:type="gramEnd"/>
      <w:r w:rsidRPr="00F01148">
        <w:rPr>
          <w:color w:val="000000" w:themeColor="text1"/>
        </w:rPr>
        <w:t>. Казань;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/>
        </w:rPr>
      </w:pPr>
    </w:p>
    <w:p w:rsidR="00866FC0" w:rsidRPr="00F01148" w:rsidRDefault="00866FC0" w:rsidP="00F01148">
      <w:pPr>
        <w:shd w:val="clear" w:color="auto" w:fill="FFFFFF"/>
        <w:spacing w:line="312" w:lineRule="auto"/>
        <w:ind w:firstLine="709"/>
        <w:jc w:val="both"/>
        <w:rPr>
          <w:b/>
        </w:rPr>
      </w:pPr>
      <w:r w:rsidRPr="00F01148">
        <w:rPr>
          <w:b/>
          <w:color w:val="000000"/>
        </w:rPr>
        <w:t xml:space="preserve">в </w:t>
      </w:r>
      <w:r w:rsidRPr="00F01148">
        <w:rPr>
          <w:b/>
          <w:bCs/>
          <w:color w:val="000000"/>
        </w:rPr>
        <w:t>номинации «За внедрение методики «</w:t>
      </w:r>
      <w:r w:rsidRPr="00F01148">
        <w:rPr>
          <w:b/>
          <w:spacing w:val="-2"/>
        </w:rPr>
        <w:t>За создание нового производства</w:t>
      </w:r>
      <w:r w:rsidRPr="00F01148">
        <w:rPr>
          <w:b/>
          <w:bCs/>
          <w:color w:val="000000"/>
        </w:rPr>
        <w:t>»: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color w:val="000000" w:themeColor="text1"/>
        </w:rPr>
      </w:pPr>
      <w:proofErr w:type="spellStart"/>
      <w:r w:rsidRPr="00F01148">
        <w:rPr>
          <w:color w:val="000000" w:themeColor="text1"/>
        </w:rPr>
        <w:t>Закиров</w:t>
      </w:r>
      <w:proofErr w:type="spellEnd"/>
      <w:r w:rsidRPr="00F01148">
        <w:rPr>
          <w:color w:val="000000" w:themeColor="text1"/>
        </w:rPr>
        <w:t xml:space="preserve"> </w:t>
      </w:r>
      <w:proofErr w:type="spellStart"/>
      <w:r w:rsidRPr="00F01148">
        <w:rPr>
          <w:color w:val="000000" w:themeColor="text1"/>
        </w:rPr>
        <w:t>Фарид</w:t>
      </w:r>
      <w:proofErr w:type="spellEnd"/>
      <w:r w:rsidRPr="00F01148">
        <w:rPr>
          <w:color w:val="000000" w:themeColor="text1"/>
        </w:rPr>
        <w:t xml:space="preserve"> Талгатович - коммерческий директор АО «Камский индустриальный парк «Мастер», г. Набережные Челны;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r w:rsidRPr="00F01148">
        <w:rPr>
          <w:iCs/>
          <w:color w:val="000000" w:themeColor="text1"/>
        </w:rPr>
        <w:t xml:space="preserve">Лазуткин Андрей Владимирович  - исполнительный директор – первый заместитель генерального директора ПАО «Казанский вертолетный завод», </w:t>
      </w:r>
      <w:proofErr w:type="gramStart"/>
      <w:r w:rsidRPr="00F01148">
        <w:rPr>
          <w:iCs/>
          <w:color w:val="000000" w:themeColor="text1"/>
        </w:rPr>
        <w:t>г</w:t>
      </w:r>
      <w:proofErr w:type="gramEnd"/>
      <w:r w:rsidRPr="00F01148">
        <w:rPr>
          <w:iCs/>
          <w:color w:val="000000" w:themeColor="text1"/>
        </w:rPr>
        <w:t>. Казань;</w:t>
      </w:r>
    </w:p>
    <w:p w:rsidR="00866FC0" w:rsidRPr="00F01148" w:rsidRDefault="00866FC0" w:rsidP="00F01148">
      <w:pPr>
        <w:spacing w:line="312" w:lineRule="auto"/>
        <w:ind w:firstLine="709"/>
        <w:jc w:val="both"/>
        <w:rPr>
          <w:iCs/>
          <w:color w:val="000000" w:themeColor="text1"/>
        </w:rPr>
      </w:pPr>
      <w:r w:rsidRPr="00F01148">
        <w:rPr>
          <w:iCs/>
          <w:color w:val="000000" w:themeColor="text1"/>
        </w:rPr>
        <w:t>Федулов Евгений Павлович - генеральный директор АО «</w:t>
      </w:r>
      <w:proofErr w:type="spellStart"/>
      <w:r w:rsidRPr="00F01148">
        <w:rPr>
          <w:iCs/>
          <w:color w:val="000000" w:themeColor="text1"/>
        </w:rPr>
        <w:t>ИНТЕРСКОЛ-Алабуга</w:t>
      </w:r>
      <w:proofErr w:type="spellEnd"/>
      <w:r w:rsidRPr="00F01148">
        <w:rPr>
          <w:iCs/>
          <w:color w:val="000000" w:themeColor="text1"/>
        </w:rPr>
        <w:t>», г. Елабуга.</w:t>
      </w:r>
    </w:p>
    <w:p w:rsidR="00745F56" w:rsidRPr="00745F56" w:rsidRDefault="00745F56" w:rsidP="00A46A69">
      <w:pPr>
        <w:shd w:val="clear" w:color="auto" w:fill="FFFFFF"/>
        <w:spacing w:line="312" w:lineRule="auto"/>
        <w:ind w:firstLine="709"/>
        <w:jc w:val="both"/>
        <w:rPr>
          <w:color w:val="000000"/>
          <w:spacing w:val="-4"/>
        </w:rPr>
      </w:pPr>
    </w:p>
    <w:p w:rsidR="00982C1B" w:rsidRDefault="00982C1B" w:rsidP="00A46A69">
      <w:pPr>
        <w:spacing w:line="312" w:lineRule="auto"/>
        <w:ind w:firstLine="709"/>
        <w:jc w:val="both"/>
        <w:rPr>
          <w:color w:val="000000" w:themeColor="text1"/>
        </w:rPr>
      </w:pPr>
      <w:r w:rsidRPr="00982C1B">
        <w:t xml:space="preserve">По итогам конкурса будет издана памятная книга, которая направляется в республиканские и муниципальные органы, в Национальную библиотеку, а также вручается </w:t>
      </w:r>
      <w:r w:rsidRPr="00533940">
        <w:rPr>
          <w:color w:val="000000" w:themeColor="text1"/>
        </w:rPr>
        <w:t>лауреатам конкурса.</w:t>
      </w:r>
    </w:p>
    <w:p w:rsidR="00991628" w:rsidRDefault="00991628" w:rsidP="00AC239D">
      <w:pPr>
        <w:spacing w:line="312" w:lineRule="auto"/>
        <w:ind w:firstLine="709"/>
        <w:contextualSpacing/>
        <w:jc w:val="both"/>
        <w:rPr>
          <w:color w:val="000000" w:themeColor="text1"/>
        </w:rPr>
      </w:pPr>
    </w:p>
    <w:p w:rsidR="00AC239D" w:rsidRDefault="00E549D6" w:rsidP="00AC239D">
      <w:pPr>
        <w:spacing w:line="312" w:lineRule="auto"/>
        <w:ind w:firstLine="709"/>
        <w:jc w:val="both"/>
      </w:pPr>
      <w:r>
        <w:rPr>
          <w:color w:val="000000" w:themeColor="text1"/>
        </w:rPr>
        <w:t xml:space="preserve">Далее последовало вручение Премьер-министром РТ И.Ш. </w:t>
      </w:r>
      <w:proofErr w:type="spellStart"/>
      <w:r>
        <w:rPr>
          <w:color w:val="000000" w:themeColor="text1"/>
        </w:rPr>
        <w:t>Халиковым</w:t>
      </w:r>
      <w:proofErr w:type="spellEnd"/>
      <w:r>
        <w:rPr>
          <w:color w:val="000000" w:themeColor="text1"/>
        </w:rPr>
        <w:t xml:space="preserve"> </w:t>
      </w:r>
      <w:r w:rsidR="003D2F71" w:rsidRPr="003D2F71">
        <w:rPr>
          <w:b/>
          <w:color w:val="000000" w:themeColor="text1"/>
        </w:rPr>
        <w:t>С</w:t>
      </w:r>
      <w:r w:rsidR="00991628" w:rsidRPr="003D2F71">
        <w:rPr>
          <w:b/>
          <w:color w:val="000000" w:themeColor="text1"/>
        </w:rPr>
        <w:t>ертификат</w:t>
      </w:r>
      <w:r>
        <w:rPr>
          <w:b/>
          <w:color w:val="000000" w:themeColor="text1"/>
        </w:rPr>
        <w:t>ов</w:t>
      </w:r>
      <w:r w:rsidR="00AC239D" w:rsidRPr="003D2F71">
        <w:rPr>
          <w:b/>
          <w:color w:val="000000" w:themeColor="text1"/>
        </w:rPr>
        <w:t xml:space="preserve"> </w:t>
      </w:r>
      <w:r w:rsidR="00310E4B">
        <w:rPr>
          <w:b/>
          <w:color w:val="000000" w:themeColor="text1"/>
        </w:rPr>
        <w:t>«П</w:t>
      </w:r>
      <w:r w:rsidR="003D2F71" w:rsidRPr="003D2F71">
        <w:rPr>
          <w:b/>
          <w:color w:val="000000" w:themeColor="text1"/>
        </w:rPr>
        <w:t>окровител</w:t>
      </w:r>
      <w:r w:rsidR="00310E4B">
        <w:rPr>
          <w:b/>
          <w:color w:val="000000" w:themeColor="text1"/>
        </w:rPr>
        <w:t>ю парка»</w:t>
      </w:r>
      <w:r w:rsidR="003D2F71" w:rsidRPr="003D2F71">
        <w:rPr>
          <w:b/>
          <w:color w:val="000000" w:themeColor="text1"/>
        </w:rPr>
        <w:t xml:space="preserve"> </w:t>
      </w:r>
      <w:r w:rsidR="00991628" w:rsidRPr="00394017">
        <w:rPr>
          <w:color w:val="000000" w:themeColor="text1"/>
        </w:rPr>
        <w:t xml:space="preserve">руководителям </w:t>
      </w:r>
      <w:r w:rsidR="00AC239D" w:rsidRPr="00394017">
        <w:rPr>
          <w:color w:val="000000" w:themeColor="text1"/>
        </w:rPr>
        <w:t>предприяти</w:t>
      </w:r>
      <w:r w:rsidR="00991628" w:rsidRPr="00394017">
        <w:rPr>
          <w:color w:val="000000" w:themeColor="text1"/>
        </w:rPr>
        <w:t>й</w:t>
      </w:r>
      <w:r w:rsidR="00AC239D" w:rsidRPr="003D2F71">
        <w:rPr>
          <w:b/>
          <w:color w:val="000000" w:themeColor="text1"/>
        </w:rPr>
        <w:t>,</w:t>
      </w:r>
      <w:r w:rsidR="00AC239D" w:rsidRPr="009665D9">
        <w:t xml:space="preserve"> принявшим активное участие в реконструкции парковых территорий по программе Года парков и скверов в Республике Татарстан в 2015 году</w:t>
      </w:r>
      <w:r w:rsidR="00991628">
        <w:t xml:space="preserve">. Сертификаты были вручены руководителям </w:t>
      </w:r>
      <w:proofErr w:type="gramStart"/>
      <w:r w:rsidR="00991628">
        <w:t>следующи</w:t>
      </w:r>
      <w:r w:rsidR="00310E4B">
        <w:t>х</w:t>
      </w:r>
      <w:proofErr w:type="gramEnd"/>
      <w:r w:rsidR="00991628">
        <w:t xml:space="preserve"> предприятий:</w:t>
      </w:r>
    </w:p>
    <w:p w:rsidR="00991628" w:rsidRPr="00617B9A" w:rsidRDefault="00991628" w:rsidP="00617B9A">
      <w:pPr>
        <w:spacing w:line="312" w:lineRule="auto"/>
        <w:ind w:firstLine="709"/>
        <w:contextualSpacing/>
        <w:jc w:val="both"/>
      </w:pPr>
      <w:r w:rsidRPr="00617B9A">
        <w:t>ПАО «Казанский вертолетный завод»</w:t>
      </w:r>
    </w:p>
    <w:p w:rsidR="00D8499F" w:rsidRPr="00617B9A" w:rsidRDefault="00991628" w:rsidP="00617B9A">
      <w:pPr>
        <w:spacing w:line="312" w:lineRule="auto"/>
        <w:ind w:firstLine="709"/>
        <w:contextualSpacing/>
        <w:jc w:val="both"/>
      </w:pPr>
      <w:r w:rsidRPr="00617B9A">
        <w:t xml:space="preserve">ОАО «Сетевая компания» </w:t>
      </w:r>
    </w:p>
    <w:p w:rsidR="00D8499F" w:rsidRPr="00617B9A" w:rsidRDefault="00991628" w:rsidP="00617B9A">
      <w:pPr>
        <w:spacing w:line="312" w:lineRule="auto"/>
        <w:ind w:firstLine="709"/>
        <w:contextualSpacing/>
        <w:jc w:val="both"/>
      </w:pPr>
      <w:r w:rsidRPr="00617B9A">
        <w:t>УК «</w:t>
      </w:r>
      <w:proofErr w:type="spellStart"/>
      <w:r w:rsidRPr="00617B9A">
        <w:t>Унистрой</w:t>
      </w:r>
      <w:proofErr w:type="spellEnd"/>
      <w:r w:rsidRPr="00617B9A">
        <w:t xml:space="preserve">» </w:t>
      </w:r>
    </w:p>
    <w:p w:rsidR="00D8499F" w:rsidRPr="00617B9A" w:rsidRDefault="00991628" w:rsidP="00617B9A">
      <w:pPr>
        <w:spacing w:line="312" w:lineRule="auto"/>
        <w:ind w:firstLine="709"/>
        <w:contextualSpacing/>
        <w:jc w:val="both"/>
      </w:pPr>
      <w:r w:rsidRPr="00617B9A">
        <w:t>ПАО «</w:t>
      </w:r>
      <w:proofErr w:type="spellStart"/>
      <w:r w:rsidRPr="00617B9A">
        <w:t>Татнефть</w:t>
      </w:r>
      <w:proofErr w:type="spellEnd"/>
      <w:r w:rsidRPr="00617B9A">
        <w:t xml:space="preserve">» </w:t>
      </w:r>
    </w:p>
    <w:p w:rsidR="00D8499F" w:rsidRPr="00617B9A" w:rsidRDefault="00145344" w:rsidP="00617B9A">
      <w:pPr>
        <w:spacing w:line="312" w:lineRule="auto"/>
        <w:ind w:firstLine="709"/>
        <w:contextualSpacing/>
        <w:jc w:val="both"/>
      </w:pPr>
      <w:r w:rsidRPr="00617B9A">
        <w:t>ООО</w:t>
      </w:r>
      <w:r w:rsidR="00991628" w:rsidRPr="00617B9A">
        <w:t xml:space="preserve"> «К</w:t>
      </w:r>
      <w:r w:rsidR="00310E4B">
        <w:t>БЭР</w:t>
      </w:r>
      <w:r w:rsidR="00991628" w:rsidRPr="00617B9A">
        <w:t xml:space="preserve"> «Банк Казани» </w:t>
      </w:r>
    </w:p>
    <w:p w:rsidR="00991628" w:rsidRPr="00617B9A" w:rsidRDefault="00145344" w:rsidP="00617B9A">
      <w:pPr>
        <w:spacing w:line="312" w:lineRule="auto"/>
        <w:ind w:firstLine="709"/>
        <w:contextualSpacing/>
        <w:jc w:val="both"/>
      </w:pPr>
      <w:r w:rsidRPr="00617B9A">
        <w:t>ПАО</w:t>
      </w:r>
      <w:r w:rsidR="00991628" w:rsidRPr="00617B9A">
        <w:t xml:space="preserve"> «</w:t>
      </w:r>
      <w:proofErr w:type="spellStart"/>
      <w:r w:rsidR="00991628" w:rsidRPr="00617B9A">
        <w:t>Татфондбанк</w:t>
      </w:r>
      <w:proofErr w:type="spellEnd"/>
      <w:r w:rsidR="00991628" w:rsidRPr="00617B9A">
        <w:t xml:space="preserve">» </w:t>
      </w:r>
    </w:p>
    <w:p w:rsidR="00991628" w:rsidRPr="00617B9A" w:rsidRDefault="00145344" w:rsidP="00617B9A">
      <w:pPr>
        <w:spacing w:line="312" w:lineRule="auto"/>
        <w:ind w:firstLine="709"/>
        <w:contextualSpacing/>
        <w:jc w:val="both"/>
      </w:pPr>
      <w:r w:rsidRPr="00617B9A">
        <w:t>ООО</w:t>
      </w:r>
      <w:r w:rsidR="00991628" w:rsidRPr="00617B9A">
        <w:t xml:space="preserve"> «</w:t>
      </w:r>
      <w:proofErr w:type="spellStart"/>
      <w:r w:rsidR="00991628" w:rsidRPr="00617B9A">
        <w:t>Татфондбанк</w:t>
      </w:r>
      <w:proofErr w:type="spellEnd"/>
      <w:r w:rsidR="00991628" w:rsidRPr="00617B9A">
        <w:t xml:space="preserve"> Холдинг» </w:t>
      </w:r>
    </w:p>
    <w:p w:rsidR="00D8499F" w:rsidRPr="00617B9A" w:rsidRDefault="00145344" w:rsidP="00617B9A">
      <w:pPr>
        <w:spacing w:line="312" w:lineRule="auto"/>
        <w:ind w:firstLine="709"/>
        <w:contextualSpacing/>
        <w:jc w:val="both"/>
      </w:pPr>
      <w:r w:rsidRPr="00617B9A">
        <w:t>ООО</w:t>
      </w:r>
      <w:r w:rsidR="00991628" w:rsidRPr="00617B9A">
        <w:t xml:space="preserve"> «Газпром </w:t>
      </w:r>
      <w:proofErr w:type="spellStart"/>
      <w:r w:rsidR="00991628" w:rsidRPr="00617B9A">
        <w:t>трансгаз</w:t>
      </w:r>
      <w:proofErr w:type="spellEnd"/>
      <w:r w:rsidR="00991628" w:rsidRPr="00617B9A">
        <w:t xml:space="preserve"> Казань» </w:t>
      </w:r>
    </w:p>
    <w:p w:rsidR="00991628" w:rsidRPr="00617B9A" w:rsidRDefault="00145344" w:rsidP="00617B9A">
      <w:pPr>
        <w:spacing w:line="312" w:lineRule="auto"/>
        <w:ind w:firstLine="709"/>
        <w:contextualSpacing/>
        <w:jc w:val="both"/>
      </w:pPr>
      <w:r w:rsidRPr="00617B9A">
        <w:t>ПАО</w:t>
      </w:r>
      <w:r w:rsidR="00991628" w:rsidRPr="00617B9A">
        <w:t xml:space="preserve"> «</w:t>
      </w:r>
      <w:proofErr w:type="spellStart"/>
      <w:r w:rsidR="00991628" w:rsidRPr="00617B9A">
        <w:t>Нэфис-Косметикс</w:t>
      </w:r>
      <w:proofErr w:type="spellEnd"/>
      <w:r w:rsidR="00991628" w:rsidRPr="00617B9A">
        <w:t xml:space="preserve">» </w:t>
      </w:r>
    </w:p>
    <w:p w:rsidR="00D8499F" w:rsidRPr="00617B9A" w:rsidRDefault="00145344" w:rsidP="00617B9A">
      <w:pPr>
        <w:spacing w:line="312" w:lineRule="auto"/>
        <w:ind w:firstLine="709"/>
        <w:contextualSpacing/>
        <w:jc w:val="both"/>
      </w:pPr>
      <w:r w:rsidRPr="00617B9A">
        <w:t xml:space="preserve">ОАО </w:t>
      </w:r>
      <w:r w:rsidR="00991628" w:rsidRPr="00617B9A">
        <w:t xml:space="preserve">«ТАИФ» </w:t>
      </w:r>
    </w:p>
    <w:p w:rsidR="00D8499F" w:rsidRPr="00617B9A" w:rsidRDefault="00D8499F" w:rsidP="00617B9A">
      <w:pPr>
        <w:spacing w:line="312" w:lineRule="auto"/>
        <w:ind w:firstLine="709"/>
        <w:contextualSpacing/>
        <w:jc w:val="both"/>
      </w:pPr>
      <w:r w:rsidRPr="00617B9A">
        <w:t xml:space="preserve">ОАО </w:t>
      </w:r>
      <w:r w:rsidR="00991628" w:rsidRPr="00617B9A">
        <w:t>«Казанский оптико-механический завод»</w:t>
      </w:r>
    </w:p>
    <w:p w:rsidR="00991628" w:rsidRPr="00617B9A" w:rsidRDefault="00991628" w:rsidP="00617B9A">
      <w:pPr>
        <w:spacing w:line="312" w:lineRule="auto"/>
        <w:ind w:firstLine="709"/>
        <w:contextualSpacing/>
        <w:jc w:val="both"/>
      </w:pPr>
      <w:r w:rsidRPr="00617B9A">
        <w:t xml:space="preserve"> </w:t>
      </w:r>
      <w:r w:rsidR="00D8499F" w:rsidRPr="00617B9A">
        <w:t xml:space="preserve">ОАО </w:t>
      </w:r>
      <w:r w:rsidRPr="00617B9A">
        <w:t xml:space="preserve"> «Завод ЖБИ-3» 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</w:pPr>
      <w:r w:rsidRPr="00617B9A">
        <w:t>ПАО</w:t>
      </w:r>
      <w:r w:rsidR="00991628" w:rsidRPr="00617B9A">
        <w:t xml:space="preserve"> «</w:t>
      </w:r>
      <w:proofErr w:type="spellStart"/>
      <w:r w:rsidR="00991628" w:rsidRPr="00617B9A">
        <w:t>Таттелеком</w:t>
      </w:r>
      <w:proofErr w:type="spellEnd"/>
      <w:r w:rsidR="00991628" w:rsidRPr="00617B9A">
        <w:t>»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</w:pPr>
      <w:r w:rsidRPr="00617B9A">
        <w:t>ООО «АК БА</w:t>
      </w:r>
      <w:proofErr w:type="gramStart"/>
      <w:r w:rsidRPr="00617B9A">
        <w:t>РС Стр</w:t>
      </w:r>
      <w:proofErr w:type="gramEnd"/>
      <w:r w:rsidRPr="00617B9A">
        <w:t xml:space="preserve">ой» </w:t>
      </w:r>
    </w:p>
    <w:p w:rsidR="00873B8F" w:rsidRPr="00617B9A" w:rsidRDefault="00873B8F" w:rsidP="00617B9A">
      <w:pPr>
        <w:shd w:val="clear" w:color="auto" w:fill="FFFFFF"/>
        <w:spacing w:line="312" w:lineRule="auto"/>
        <w:ind w:firstLine="709"/>
        <w:jc w:val="both"/>
        <w:outlineLvl w:val="2"/>
        <w:rPr>
          <w:bCs/>
        </w:rPr>
      </w:pPr>
      <w:r w:rsidRPr="00617B9A">
        <w:rPr>
          <w:bCs/>
        </w:rPr>
        <w:t>ПАО</w:t>
      </w:r>
      <w:r w:rsidR="00991628" w:rsidRPr="00617B9A">
        <w:rPr>
          <w:bCs/>
        </w:rPr>
        <w:t xml:space="preserve"> «АК БАРС» БАНК </w:t>
      </w:r>
    </w:p>
    <w:p w:rsidR="00991628" w:rsidRPr="00617B9A" w:rsidRDefault="00873B8F" w:rsidP="00617B9A">
      <w:pPr>
        <w:shd w:val="clear" w:color="auto" w:fill="FFFFFF"/>
        <w:spacing w:line="312" w:lineRule="auto"/>
        <w:ind w:firstLine="709"/>
        <w:jc w:val="both"/>
        <w:outlineLvl w:val="2"/>
        <w:rPr>
          <w:b/>
        </w:rPr>
      </w:pPr>
      <w:r w:rsidRPr="00617B9A">
        <w:lastRenderedPageBreak/>
        <w:t>ПАО</w:t>
      </w:r>
      <w:r w:rsidR="00991628" w:rsidRPr="00617B9A">
        <w:t xml:space="preserve"> «</w:t>
      </w:r>
      <w:proofErr w:type="spellStart"/>
      <w:r w:rsidR="00991628" w:rsidRPr="00617B9A">
        <w:t>Нижнекамскнефтехим</w:t>
      </w:r>
      <w:proofErr w:type="spellEnd"/>
      <w:r w:rsidR="00991628" w:rsidRPr="00617B9A">
        <w:t>»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  <w:rPr>
          <w:b/>
        </w:rPr>
      </w:pPr>
      <w:r w:rsidRPr="00617B9A">
        <w:t>ООО</w:t>
      </w:r>
      <w:r w:rsidR="00991628" w:rsidRPr="00617B9A">
        <w:t xml:space="preserve"> «</w:t>
      </w:r>
      <w:proofErr w:type="spellStart"/>
      <w:r w:rsidR="00991628" w:rsidRPr="00617B9A">
        <w:t>Сувар</w:t>
      </w:r>
      <w:proofErr w:type="spellEnd"/>
      <w:r w:rsidR="00991628" w:rsidRPr="00617B9A">
        <w:t xml:space="preserve"> </w:t>
      </w:r>
      <w:proofErr w:type="spellStart"/>
      <w:r w:rsidR="00991628" w:rsidRPr="00617B9A">
        <w:t>Девелопмент</w:t>
      </w:r>
      <w:proofErr w:type="spellEnd"/>
      <w:r w:rsidR="00991628" w:rsidRPr="00617B9A">
        <w:t>»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</w:pPr>
      <w:r w:rsidRPr="00617B9A">
        <w:t>МУП</w:t>
      </w:r>
      <w:r w:rsidR="00991628" w:rsidRPr="00617B9A">
        <w:t xml:space="preserve"> трест «</w:t>
      </w:r>
      <w:proofErr w:type="spellStart"/>
      <w:r w:rsidR="00991628" w:rsidRPr="00617B9A">
        <w:t>Горводзеленхоз</w:t>
      </w:r>
      <w:proofErr w:type="spellEnd"/>
      <w:r w:rsidR="00991628" w:rsidRPr="00617B9A">
        <w:t xml:space="preserve">» 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  <w:rPr>
          <w:b/>
        </w:rPr>
      </w:pPr>
      <w:r w:rsidRPr="00617B9A">
        <w:t>ООО ЛК</w:t>
      </w:r>
      <w:r w:rsidR="00991628" w:rsidRPr="00617B9A">
        <w:t xml:space="preserve"> «</w:t>
      </w:r>
      <w:proofErr w:type="spellStart"/>
      <w:r w:rsidR="00991628" w:rsidRPr="00617B9A">
        <w:t>Гринстан</w:t>
      </w:r>
      <w:proofErr w:type="spellEnd"/>
      <w:r w:rsidR="00991628" w:rsidRPr="00617B9A">
        <w:t xml:space="preserve">» 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</w:pPr>
      <w:r w:rsidRPr="00617B9A">
        <w:t>ООО «Парк</w:t>
      </w:r>
      <w:r w:rsidR="00991628" w:rsidRPr="00617B9A">
        <w:t xml:space="preserve">–Сервис» </w:t>
      </w:r>
    </w:p>
    <w:p w:rsidR="00991628" w:rsidRPr="00617B9A" w:rsidRDefault="00873B8F" w:rsidP="00617B9A">
      <w:pPr>
        <w:spacing w:line="312" w:lineRule="auto"/>
        <w:ind w:firstLine="709"/>
        <w:contextualSpacing/>
        <w:jc w:val="both"/>
        <w:rPr>
          <w:color w:val="000000" w:themeColor="text1"/>
        </w:rPr>
      </w:pPr>
      <w:r w:rsidRPr="00617B9A">
        <w:t>ООО</w:t>
      </w:r>
      <w:r w:rsidR="00991628" w:rsidRPr="00617B9A">
        <w:t xml:space="preserve"> «Фонтан-Сити»</w:t>
      </w:r>
    </w:p>
    <w:p w:rsidR="00991628" w:rsidRDefault="00991628" w:rsidP="00A46A69">
      <w:pPr>
        <w:spacing w:line="312" w:lineRule="auto"/>
        <w:ind w:firstLine="709"/>
        <w:jc w:val="both"/>
        <w:rPr>
          <w:color w:val="000000" w:themeColor="text1"/>
        </w:rPr>
      </w:pPr>
    </w:p>
    <w:p w:rsidR="006D10F2" w:rsidRPr="00767AC3" w:rsidRDefault="00310E4B" w:rsidP="00415B53">
      <w:pPr>
        <w:spacing w:after="120" w:line="312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Затем состоялось </w:t>
      </w:r>
      <w:r w:rsidR="00AF4C1D" w:rsidRPr="00533940">
        <w:rPr>
          <w:color w:val="000000" w:themeColor="text1"/>
        </w:rPr>
        <w:t xml:space="preserve">вручение </w:t>
      </w:r>
      <w:r w:rsidRPr="00533940">
        <w:rPr>
          <w:color w:val="000000" w:themeColor="text1"/>
        </w:rPr>
        <w:t>Государственн</w:t>
      </w:r>
      <w:r>
        <w:rPr>
          <w:color w:val="000000" w:themeColor="text1"/>
        </w:rPr>
        <w:t>ым</w:t>
      </w:r>
      <w:r w:rsidRPr="00533940">
        <w:rPr>
          <w:color w:val="000000" w:themeColor="text1"/>
        </w:rPr>
        <w:t xml:space="preserve"> Советник</w:t>
      </w:r>
      <w:r>
        <w:rPr>
          <w:color w:val="000000" w:themeColor="text1"/>
        </w:rPr>
        <w:t>ом</w:t>
      </w:r>
      <w:r w:rsidRPr="00533940">
        <w:rPr>
          <w:color w:val="000000" w:themeColor="text1"/>
        </w:rPr>
        <w:t xml:space="preserve"> Республики Татарстан, Председател</w:t>
      </w:r>
      <w:r>
        <w:rPr>
          <w:color w:val="000000" w:themeColor="text1"/>
        </w:rPr>
        <w:t>ем</w:t>
      </w:r>
      <w:r w:rsidRPr="00533940">
        <w:rPr>
          <w:color w:val="000000" w:themeColor="text1"/>
        </w:rPr>
        <w:t xml:space="preserve"> Попечительского Совета Республиканского Фонда «Возрождение» М</w:t>
      </w:r>
      <w:r w:rsidR="00767AC3">
        <w:rPr>
          <w:color w:val="000000" w:themeColor="text1"/>
        </w:rPr>
        <w:t>.</w:t>
      </w:r>
      <w:r w:rsidRPr="00533940">
        <w:rPr>
          <w:color w:val="000000" w:themeColor="text1"/>
        </w:rPr>
        <w:t>Ш</w:t>
      </w:r>
      <w:r w:rsidR="00767AC3">
        <w:rPr>
          <w:color w:val="000000" w:themeColor="text1"/>
        </w:rPr>
        <w:t xml:space="preserve">. </w:t>
      </w:r>
      <w:r w:rsidRPr="00533940">
        <w:rPr>
          <w:color w:val="000000" w:themeColor="text1"/>
        </w:rPr>
        <w:t>Шаймиев</w:t>
      </w:r>
      <w:r>
        <w:rPr>
          <w:color w:val="000000" w:themeColor="text1"/>
        </w:rPr>
        <w:t xml:space="preserve">ым </w:t>
      </w:r>
      <w:r w:rsidR="00F01148" w:rsidRPr="00767AC3">
        <w:rPr>
          <w:b/>
          <w:color w:val="000000" w:themeColor="text1"/>
        </w:rPr>
        <w:t>шестого</w:t>
      </w:r>
      <w:r w:rsidR="00745F56" w:rsidRPr="00533940">
        <w:rPr>
          <w:b/>
          <w:color w:val="000000" w:themeColor="text1"/>
        </w:rPr>
        <w:t xml:space="preserve"> тома Книги благотворителей и благодарственных писем Республиканского Фонда возрождения памятников истории и культуры Республики Татарстан</w:t>
      </w:r>
      <w:r w:rsidR="006D10F2">
        <w:rPr>
          <w:b/>
          <w:color w:val="000000" w:themeColor="text1"/>
        </w:rPr>
        <w:t xml:space="preserve"> </w:t>
      </w:r>
      <w:r w:rsidR="006D10F2" w:rsidRPr="00767AC3">
        <w:rPr>
          <w:color w:val="000000" w:themeColor="text1"/>
        </w:rPr>
        <w:t>руководителям предприятий и организаций.</w:t>
      </w:r>
    </w:p>
    <w:p w:rsidR="006D10F2" w:rsidRPr="008875F7" w:rsidRDefault="006D10F2" w:rsidP="00415B53">
      <w:pPr>
        <w:spacing w:after="120" w:line="312" w:lineRule="auto"/>
        <w:ind w:firstLine="709"/>
        <w:rPr>
          <w:color w:val="000000" w:themeColor="text1"/>
        </w:rPr>
      </w:pPr>
      <w:r w:rsidRPr="008875F7">
        <w:rPr>
          <w:color w:val="000000" w:themeColor="text1"/>
        </w:rPr>
        <w:t>Фондом «Возрождение» отмечены: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color w:val="000000"/>
        </w:rPr>
      </w:pPr>
      <w:r w:rsidRPr="008875F7">
        <w:rPr>
          <w:color w:val="000000"/>
        </w:rPr>
        <w:t xml:space="preserve">А.К. </w:t>
      </w:r>
      <w:proofErr w:type="spellStart"/>
      <w:r w:rsidRPr="008875F7">
        <w:rPr>
          <w:color w:val="000000"/>
        </w:rPr>
        <w:t>Шигабутдинов</w:t>
      </w:r>
      <w:proofErr w:type="spellEnd"/>
      <w:r w:rsidRPr="008875F7">
        <w:rPr>
          <w:color w:val="000000"/>
        </w:rPr>
        <w:t xml:space="preserve"> - генеральный директор</w:t>
      </w:r>
      <w:r w:rsidR="008875F7">
        <w:rPr>
          <w:color w:val="000000"/>
        </w:rPr>
        <w:t xml:space="preserve"> </w:t>
      </w:r>
      <w:r w:rsidRPr="008875F7">
        <w:rPr>
          <w:color w:val="000000"/>
        </w:rPr>
        <w:t>ОАО «ТАИФ»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i/>
          <w:color w:val="000000"/>
        </w:rPr>
      </w:pPr>
      <w:r w:rsidRPr="008875F7">
        <w:rPr>
          <w:color w:val="000000"/>
        </w:rPr>
        <w:t xml:space="preserve">Н.У. </w:t>
      </w:r>
      <w:proofErr w:type="spellStart"/>
      <w:r w:rsidRPr="008875F7">
        <w:rPr>
          <w:color w:val="000000"/>
        </w:rPr>
        <w:t>Маганов</w:t>
      </w:r>
      <w:proofErr w:type="spellEnd"/>
      <w:r w:rsidRPr="008875F7">
        <w:rPr>
          <w:color w:val="000000"/>
        </w:rPr>
        <w:t xml:space="preserve">  - генеральный директор ПАО «</w:t>
      </w:r>
      <w:proofErr w:type="spellStart"/>
      <w:r w:rsidRPr="008875F7">
        <w:rPr>
          <w:color w:val="000000"/>
        </w:rPr>
        <w:t>Татнефть</w:t>
      </w:r>
      <w:proofErr w:type="spellEnd"/>
      <w:r w:rsidRPr="008875F7">
        <w:rPr>
          <w:color w:val="000000"/>
        </w:rPr>
        <w:t xml:space="preserve">», депутат Государственного Совета РТ </w:t>
      </w:r>
      <w:r w:rsidRPr="008875F7">
        <w:rPr>
          <w:i/>
          <w:color w:val="000000"/>
        </w:rPr>
        <w:t>(получал заместитель генерального директора – директор департамента ПАО «</w:t>
      </w:r>
      <w:proofErr w:type="spellStart"/>
      <w:r w:rsidRPr="008875F7">
        <w:rPr>
          <w:i/>
          <w:color w:val="000000"/>
        </w:rPr>
        <w:t>Татнефть</w:t>
      </w:r>
      <w:proofErr w:type="spellEnd"/>
      <w:r w:rsidRPr="008875F7">
        <w:rPr>
          <w:i/>
          <w:color w:val="000000"/>
        </w:rPr>
        <w:t>» в городе Казани</w:t>
      </w:r>
      <w:r w:rsidRPr="008875F7">
        <w:rPr>
          <w:i/>
        </w:rPr>
        <w:t xml:space="preserve"> Д.Ф. </w:t>
      </w:r>
      <w:proofErr w:type="spellStart"/>
      <w:r w:rsidRPr="008875F7">
        <w:rPr>
          <w:i/>
          <w:color w:val="000000"/>
        </w:rPr>
        <w:t>Мухаметшин</w:t>
      </w:r>
      <w:proofErr w:type="spellEnd"/>
      <w:r w:rsidRPr="008875F7">
        <w:rPr>
          <w:i/>
          <w:color w:val="000000"/>
        </w:rPr>
        <w:t xml:space="preserve">) 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rFonts w:cstheme="minorBidi"/>
          <w:color w:val="000000"/>
        </w:rPr>
      </w:pPr>
      <w:r w:rsidRPr="008875F7">
        <w:rPr>
          <w:color w:val="000000"/>
        </w:rPr>
        <w:t>В.Ю. Сорокин - председатель Совета директоров ОАО "АК БАРС" БАНК, генеральный директор ОАО «</w:t>
      </w:r>
      <w:proofErr w:type="spellStart"/>
      <w:r w:rsidRPr="008875F7">
        <w:rPr>
          <w:color w:val="000000"/>
        </w:rPr>
        <w:t>Связьинвест-нефтехим</w:t>
      </w:r>
      <w:proofErr w:type="spellEnd"/>
      <w:r w:rsidRPr="008875F7">
        <w:rPr>
          <w:color w:val="000000"/>
        </w:rPr>
        <w:t>»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color w:val="000000"/>
        </w:rPr>
      </w:pPr>
      <w:r w:rsidRPr="008875F7">
        <w:rPr>
          <w:color w:val="000000"/>
        </w:rPr>
        <w:t>Н.М. Николаев - вице-президент ПАО «ЛУКОЙЛ», генеральный директор ОАО «РИТЭК»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color w:val="000000"/>
        </w:rPr>
      </w:pPr>
      <w:r w:rsidRPr="008875F7">
        <w:rPr>
          <w:color w:val="000000"/>
        </w:rPr>
        <w:t xml:space="preserve">Р.Х. </w:t>
      </w:r>
      <w:proofErr w:type="spellStart"/>
      <w:r w:rsidRPr="008875F7">
        <w:rPr>
          <w:color w:val="000000"/>
        </w:rPr>
        <w:t>Зиганшин</w:t>
      </w:r>
      <w:proofErr w:type="spellEnd"/>
      <w:r w:rsidRPr="008875F7">
        <w:rPr>
          <w:color w:val="000000"/>
        </w:rPr>
        <w:t xml:space="preserve"> - генеральный директор ООО «Производственно-строительное объединение «Казань», депутат Государственного Совета РТ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color w:val="000000"/>
        </w:rPr>
      </w:pPr>
      <w:r w:rsidRPr="008875F7">
        <w:rPr>
          <w:color w:val="000000"/>
        </w:rPr>
        <w:t>Д.З. Каримуллин - генеральный директор ОАО «Казанское моторостроительное производственное объединение»</w:t>
      </w:r>
    </w:p>
    <w:p w:rsidR="00767AC3" w:rsidRPr="008875F7" w:rsidRDefault="00767AC3" w:rsidP="00415B53">
      <w:pPr>
        <w:spacing w:line="312" w:lineRule="auto"/>
        <w:ind w:firstLine="708"/>
        <w:jc w:val="both"/>
      </w:pPr>
      <w:r w:rsidRPr="008875F7">
        <w:t>Е.А. Гришин - депутат Государственной Думы  РФ</w:t>
      </w:r>
    </w:p>
    <w:p w:rsidR="00767AC3" w:rsidRPr="008875F7" w:rsidRDefault="00767AC3" w:rsidP="00415B53">
      <w:pPr>
        <w:spacing w:line="312" w:lineRule="auto"/>
        <w:ind w:firstLine="708"/>
        <w:jc w:val="both"/>
      </w:pPr>
      <w:r w:rsidRPr="008875F7">
        <w:t xml:space="preserve">Д.Ф. </w:t>
      </w:r>
      <w:proofErr w:type="spellStart"/>
      <w:r w:rsidRPr="008875F7">
        <w:t>Хамадишин</w:t>
      </w:r>
      <w:proofErr w:type="spellEnd"/>
      <w:r w:rsidRPr="008875F7">
        <w:t xml:space="preserve"> - начальник Управления Федеральной службы исполнения наказаний по РТ</w:t>
      </w:r>
    </w:p>
    <w:p w:rsidR="00767AC3" w:rsidRPr="008875F7" w:rsidRDefault="00767AC3" w:rsidP="00415B53">
      <w:pPr>
        <w:spacing w:line="312" w:lineRule="auto"/>
        <w:ind w:firstLine="708"/>
        <w:jc w:val="both"/>
        <w:rPr>
          <w:color w:val="000000"/>
        </w:rPr>
      </w:pPr>
      <w:r w:rsidRPr="008875F7">
        <w:rPr>
          <w:color w:val="000000"/>
        </w:rPr>
        <w:t>Р.Ш. Хасанов - генеральн</w:t>
      </w:r>
      <w:r w:rsidR="00FC7FD2">
        <w:rPr>
          <w:color w:val="000000"/>
        </w:rPr>
        <w:t>ый</w:t>
      </w:r>
      <w:r w:rsidRPr="008875F7">
        <w:rPr>
          <w:color w:val="000000"/>
        </w:rPr>
        <w:t xml:space="preserve"> директор ОАО «Производственное объединение «Завод им.Серго»</w:t>
      </w:r>
    </w:p>
    <w:p w:rsidR="00767AC3" w:rsidRPr="008875F7" w:rsidRDefault="00767AC3" w:rsidP="00415B53">
      <w:pPr>
        <w:spacing w:line="312" w:lineRule="auto"/>
        <w:ind w:firstLine="708"/>
        <w:jc w:val="both"/>
      </w:pPr>
      <w:r w:rsidRPr="008875F7">
        <w:t xml:space="preserve">А.Ф. </w:t>
      </w:r>
      <w:proofErr w:type="spellStart"/>
      <w:r w:rsidRPr="008875F7">
        <w:t>Никошин</w:t>
      </w:r>
      <w:proofErr w:type="spellEnd"/>
      <w:r w:rsidRPr="008875F7">
        <w:t xml:space="preserve"> - глава </w:t>
      </w:r>
      <w:proofErr w:type="spellStart"/>
      <w:r w:rsidRPr="008875F7">
        <w:t>Алькеевского</w:t>
      </w:r>
      <w:proofErr w:type="spellEnd"/>
      <w:r w:rsidRPr="008875F7">
        <w:t xml:space="preserve"> муниципального района РТ</w:t>
      </w:r>
    </w:p>
    <w:p w:rsidR="00767AC3" w:rsidRPr="008875F7" w:rsidRDefault="00767AC3" w:rsidP="00415B53">
      <w:pPr>
        <w:spacing w:line="312" w:lineRule="auto"/>
        <w:ind w:firstLine="708"/>
        <w:jc w:val="both"/>
      </w:pPr>
      <w:r w:rsidRPr="008875F7">
        <w:t xml:space="preserve">Р.Г. Хусаинов - глава </w:t>
      </w:r>
      <w:proofErr w:type="spellStart"/>
      <w:r w:rsidRPr="008875F7">
        <w:t>Лениногорского</w:t>
      </w:r>
      <w:proofErr w:type="spellEnd"/>
      <w:r w:rsidRPr="008875F7">
        <w:t xml:space="preserve"> муниципального  района РТ</w:t>
      </w:r>
    </w:p>
    <w:p w:rsidR="00767AC3" w:rsidRPr="008875F7" w:rsidRDefault="00415B53" w:rsidP="00415B53">
      <w:pPr>
        <w:spacing w:line="312" w:lineRule="auto"/>
        <w:ind w:firstLine="708"/>
        <w:jc w:val="both"/>
      </w:pPr>
      <w:r w:rsidRPr="008875F7">
        <w:t xml:space="preserve">Ф.М. </w:t>
      </w:r>
      <w:proofErr w:type="spellStart"/>
      <w:r w:rsidRPr="008875F7">
        <w:t>Давлетшин</w:t>
      </w:r>
      <w:proofErr w:type="spellEnd"/>
      <w:r w:rsidR="00767AC3" w:rsidRPr="008875F7">
        <w:t xml:space="preserve"> - глав</w:t>
      </w:r>
      <w:r w:rsidRPr="008875F7">
        <w:t>а</w:t>
      </w:r>
      <w:r w:rsidR="00767AC3" w:rsidRPr="008875F7">
        <w:t xml:space="preserve"> </w:t>
      </w:r>
      <w:proofErr w:type="spellStart"/>
      <w:r w:rsidR="00767AC3" w:rsidRPr="008875F7">
        <w:t>Черемшанского</w:t>
      </w:r>
      <w:proofErr w:type="spellEnd"/>
      <w:r w:rsidR="00767AC3" w:rsidRPr="008875F7">
        <w:t xml:space="preserve">  муниципального района</w:t>
      </w:r>
      <w:r w:rsidRPr="008875F7">
        <w:t xml:space="preserve"> РТ</w:t>
      </w:r>
    </w:p>
    <w:p w:rsidR="00767AC3" w:rsidRPr="008875F7" w:rsidRDefault="00415B53" w:rsidP="00415B53">
      <w:pPr>
        <w:spacing w:line="312" w:lineRule="auto"/>
        <w:ind w:firstLine="708"/>
        <w:jc w:val="both"/>
        <w:rPr>
          <w:color w:val="000000"/>
        </w:rPr>
      </w:pPr>
      <w:r w:rsidRPr="008875F7">
        <w:t xml:space="preserve">К.А. </w:t>
      </w:r>
      <w:proofErr w:type="spellStart"/>
      <w:r w:rsidR="00767AC3" w:rsidRPr="008875F7">
        <w:t>Нугаев</w:t>
      </w:r>
      <w:proofErr w:type="spellEnd"/>
      <w:r w:rsidR="00767AC3" w:rsidRPr="008875F7">
        <w:t xml:space="preserve"> - глав</w:t>
      </w:r>
      <w:r w:rsidRPr="008875F7">
        <w:t>а</w:t>
      </w:r>
      <w:r w:rsidR="00767AC3" w:rsidRPr="008875F7">
        <w:t xml:space="preserve"> Спасского муниципального района Р</w:t>
      </w:r>
      <w:r w:rsidRPr="008875F7">
        <w:t>Т</w:t>
      </w:r>
    </w:p>
    <w:p w:rsidR="00767AC3" w:rsidRPr="008875F7" w:rsidRDefault="00767AC3" w:rsidP="00415B53">
      <w:pPr>
        <w:snapToGrid w:val="0"/>
        <w:spacing w:line="312" w:lineRule="auto"/>
        <w:ind w:left="23" w:hanging="23"/>
        <w:jc w:val="both"/>
        <w:rPr>
          <w:color w:val="000000"/>
        </w:rPr>
      </w:pPr>
    </w:p>
    <w:p w:rsidR="00F01148" w:rsidRPr="008875F7" w:rsidRDefault="00F01148" w:rsidP="00415B53">
      <w:pPr>
        <w:spacing w:line="312" w:lineRule="auto"/>
        <w:ind w:firstLine="709"/>
        <w:jc w:val="both"/>
        <w:rPr>
          <w:color w:val="4F81BD" w:themeColor="accent1"/>
        </w:rPr>
      </w:pPr>
    </w:p>
    <w:p w:rsidR="001F14C1" w:rsidRPr="008875F7" w:rsidRDefault="00EC490E" w:rsidP="00415B53">
      <w:pPr>
        <w:spacing w:line="312" w:lineRule="auto"/>
        <w:ind w:firstLine="709"/>
        <w:jc w:val="both"/>
        <w:rPr>
          <w:color w:val="000000"/>
        </w:rPr>
      </w:pPr>
      <w:r w:rsidRPr="008875F7">
        <w:rPr>
          <w:color w:val="000000"/>
        </w:rPr>
        <w:t>У</w:t>
      </w:r>
      <w:r w:rsidR="00A437A7" w:rsidRPr="008875F7">
        <w:rPr>
          <w:color w:val="000000"/>
        </w:rPr>
        <w:t>частникам т</w:t>
      </w:r>
      <w:r w:rsidR="00580974" w:rsidRPr="008875F7">
        <w:rPr>
          <w:color w:val="000000"/>
        </w:rPr>
        <w:t>оржественн</w:t>
      </w:r>
      <w:r w:rsidR="00A437A7" w:rsidRPr="008875F7">
        <w:rPr>
          <w:color w:val="000000"/>
        </w:rPr>
        <w:t>ой</w:t>
      </w:r>
      <w:r w:rsidR="00580974" w:rsidRPr="008875F7">
        <w:rPr>
          <w:color w:val="000000"/>
        </w:rPr>
        <w:t xml:space="preserve"> церемони</w:t>
      </w:r>
      <w:r w:rsidR="00A437A7" w:rsidRPr="008875F7">
        <w:rPr>
          <w:color w:val="000000"/>
        </w:rPr>
        <w:t>и</w:t>
      </w:r>
      <w:r w:rsidRPr="008875F7">
        <w:rPr>
          <w:color w:val="000000"/>
        </w:rPr>
        <w:t xml:space="preserve"> была представлена новогодняя </w:t>
      </w:r>
      <w:r w:rsidR="00A437A7" w:rsidRPr="008875F7">
        <w:rPr>
          <w:color w:val="000000"/>
        </w:rPr>
        <w:t>концертн</w:t>
      </w:r>
      <w:r w:rsidRPr="008875F7">
        <w:rPr>
          <w:color w:val="000000"/>
        </w:rPr>
        <w:t>ая</w:t>
      </w:r>
      <w:r w:rsidR="00A437A7" w:rsidRPr="008875F7">
        <w:rPr>
          <w:color w:val="000000"/>
        </w:rPr>
        <w:t xml:space="preserve"> </w:t>
      </w:r>
      <w:r w:rsidRPr="008875F7">
        <w:rPr>
          <w:color w:val="000000"/>
        </w:rPr>
        <w:t>программа</w:t>
      </w:r>
      <w:r w:rsidR="00A437A7" w:rsidRPr="008875F7">
        <w:rPr>
          <w:color w:val="000000"/>
        </w:rPr>
        <w:t>.</w:t>
      </w:r>
    </w:p>
    <w:p w:rsidR="00E549D6" w:rsidRDefault="00E549D6" w:rsidP="00415B53">
      <w:pPr>
        <w:spacing w:line="312" w:lineRule="auto"/>
        <w:ind w:firstLine="709"/>
        <w:jc w:val="both"/>
        <w:rPr>
          <w:color w:val="000000"/>
        </w:rPr>
      </w:pPr>
    </w:p>
    <w:p w:rsidR="00E549D6" w:rsidRDefault="00E549D6" w:rsidP="00415B53">
      <w:pPr>
        <w:spacing w:line="312" w:lineRule="auto"/>
        <w:ind w:firstLine="709"/>
        <w:jc w:val="both"/>
        <w:rPr>
          <w:color w:val="000000"/>
        </w:rPr>
      </w:pPr>
    </w:p>
    <w:p w:rsidR="00E549D6" w:rsidRDefault="00E549D6" w:rsidP="00415B53">
      <w:pPr>
        <w:spacing w:line="312" w:lineRule="auto"/>
        <w:ind w:firstLine="709"/>
        <w:jc w:val="both"/>
      </w:pPr>
    </w:p>
    <w:sectPr w:rsidR="00E549D6" w:rsidSect="00B47A56">
      <w:footerReference w:type="default" r:id="rId8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38" w:rsidRDefault="00590C38">
      <w:r>
        <w:separator/>
      </w:r>
    </w:p>
  </w:endnote>
  <w:endnote w:type="continuationSeparator" w:id="0">
    <w:p w:rsidR="00590C38" w:rsidRDefault="00590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57" w:rsidRDefault="00FA3B57">
    <w:pPr>
      <w:pStyle w:val="a4"/>
    </w:pPr>
    <w:r>
      <w:rPr>
        <w:snapToGrid w:val="0"/>
      </w:rPr>
      <w:tab/>
      <w:t xml:space="preserve">- </w:t>
    </w:r>
    <w:r w:rsidR="0003089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03089E">
      <w:rPr>
        <w:snapToGrid w:val="0"/>
      </w:rPr>
      <w:fldChar w:fldCharType="separate"/>
    </w:r>
    <w:r w:rsidR="00FC7FD2">
      <w:rPr>
        <w:noProof/>
        <w:snapToGrid w:val="0"/>
      </w:rPr>
      <w:t>4</w:t>
    </w:r>
    <w:r w:rsidR="0003089E"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38" w:rsidRDefault="00590C38">
      <w:r>
        <w:separator/>
      </w:r>
    </w:p>
  </w:footnote>
  <w:footnote w:type="continuationSeparator" w:id="0">
    <w:p w:rsidR="00590C38" w:rsidRDefault="00590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77F"/>
    <w:multiLevelType w:val="hybridMultilevel"/>
    <w:tmpl w:val="BD6460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072F9"/>
    <w:multiLevelType w:val="hybridMultilevel"/>
    <w:tmpl w:val="3ADEDD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6075EFF"/>
    <w:multiLevelType w:val="hybridMultilevel"/>
    <w:tmpl w:val="64BA9FE8"/>
    <w:lvl w:ilvl="0" w:tplc="579EA23C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9C64CA"/>
    <w:multiLevelType w:val="hybridMultilevel"/>
    <w:tmpl w:val="BFEA16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2346F1"/>
    <w:multiLevelType w:val="hybridMultilevel"/>
    <w:tmpl w:val="C0DE9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5B13"/>
    <w:multiLevelType w:val="hybridMultilevel"/>
    <w:tmpl w:val="5F247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E7EF9"/>
    <w:multiLevelType w:val="hybridMultilevel"/>
    <w:tmpl w:val="EA46FFD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561389"/>
    <w:multiLevelType w:val="hybridMultilevel"/>
    <w:tmpl w:val="AE7C6862"/>
    <w:lvl w:ilvl="0" w:tplc="F93AEAF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E7C11"/>
    <w:multiLevelType w:val="hybridMultilevel"/>
    <w:tmpl w:val="003AF1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599713C"/>
    <w:multiLevelType w:val="hybridMultilevel"/>
    <w:tmpl w:val="521ECF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3251E20"/>
    <w:multiLevelType w:val="hybridMultilevel"/>
    <w:tmpl w:val="C4A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37168"/>
    <w:multiLevelType w:val="hybridMultilevel"/>
    <w:tmpl w:val="FEBE5810"/>
    <w:lvl w:ilvl="0" w:tplc="FCBEA56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A151AE3"/>
    <w:multiLevelType w:val="hybridMultilevel"/>
    <w:tmpl w:val="5EB84C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A92BA4"/>
    <w:multiLevelType w:val="hybridMultilevel"/>
    <w:tmpl w:val="FAD6A6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24654D6"/>
    <w:multiLevelType w:val="hybridMultilevel"/>
    <w:tmpl w:val="B6927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15F64"/>
    <w:multiLevelType w:val="hybridMultilevel"/>
    <w:tmpl w:val="2B6EA9B4"/>
    <w:lvl w:ilvl="0" w:tplc="900E03CC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6E9A66F5"/>
    <w:multiLevelType w:val="hybridMultilevel"/>
    <w:tmpl w:val="FEEA0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462276E"/>
    <w:multiLevelType w:val="hybridMultilevel"/>
    <w:tmpl w:val="C9EAA8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A38EF"/>
    <w:multiLevelType w:val="hybridMultilevel"/>
    <w:tmpl w:val="54140A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14"/>
  </w:num>
  <w:num w:numId="15">
    <w:abstractNumId w:val="1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98F"/>
    <w:rsid w:val="00006B7E"/>
    <w:rsid w:val="00014E34"/>
    <w:rsid w:val="0003089E"/>
    <w:rsid w:val="00044A3F"/>
    <w:rsid w:val="00046A6E"/>
    <w:rsid w:val="00063A8C"/>
    <w:rsid w:val="00080268"/>
    <w:rsid w:val="00082993"/>
    <w:rsid w:val="0009059B"/>
    <w:rsid w:val="000A09FF"/>
    <w:rsid w:val="000B6469"/>
    <w:rsid w:val="000D52B7"/>
    <w:rsid w:val="000D79EE"/>
    <w:rsid w:val="000F5032"/>
    <w:rsid w:val="00132879"/>
    <w:rsid w:val="00141EB2"/>
    <w:rsid w:val="00145344"/>
    <w:rsid w:val="00146655"/>
    <w:rsid w:val="0016725C"/>
    <w:rsid w:val="00170434"/>
    <w:rsid w:val="00185F46"/>
    <w:rsid w:val="001878C4"/>
    <w:rsid w:val="001B0E2E"/>
    <w:rsid w:val="001B27AF"/>
    <w:rsid w:val="001B391D"/>
    <w:rsid w:val="001C1B57"/>
    <w:rsid w:val="001C22EF"/>
    <w:rsid w:val="001D1680"/>
    <w:rsid w:val="001F14C1"/>
    <w:rsid w:val="002007EA"/>
    <w:rsid w:val="0020547D"/>
    <w:rsid w:val="0021555A"/>
    <w:rsid w:val="00232F6A"/>
    <w:rsid w:val="002428D9"/>
    <w:rsid w:val="00274386"/>
    <w:rsid w:val="002743B3"/>
    <w:rsid w:val="00275566"/>
    <w:rsid w:val="00277F6E"/>
    <w:rsid w:val="00297434"/>
    <w:rsid w:val="002A2B76"/>
    <w:rsid w:val="002B1DB4"/>
    <w:rsid w:val="002D0838"/>
    <w:rsid w:val="002D781B"/>
    <w:rsid w:val="002F675D"/>
    <w:rsid w:val="00310060"/>
    <w:rsid w:val="00310E4B"/>
    <w:rsid w:val="00315796"/>
    <w:rsid w:val="00322134"/>
    <w:rsid w:val="00350329"/>
    <w:rsid w:val="00351674"/>
    <w:rsid w:val="003539DA"/>
    <w:rsid w:val="00360C46"/>
    <w:rsid w:val="00365AE4"/>
    <w:rsid w:val="00367E5F"/>
    <w:rsid w:val="0039326D"/>
    <w:rsid w:val="00393B12"/>
    <w:rsid w:val="00394017"/>
    <w:rsid w:val="003A59EE"/>
    <w:rsid w:val="003B0E93"/>
    <w:rsid w:val="003B668B"/>
    <w:rsid w:val="003D2F71"/>
    <w:rsid w:val="003E4415"/>
    <w:rsid w:val="003F480D"/>
    <w:rsid w:val="004009E1"/>
    <w:rsid w:val="004010CA"/>
    <w:rsid w:val="00413BAB"/>
    <w:rsid w:val="00415B53"/>
    <w:rsid w:val="00433ABC"/>
    <w:rsid w:val="00440EC3"/>
    <w:rsid w:val="00477393"/>
    <w:rsid w:val="00482C23"/>
    <w:rsid w:val="00484241"/>
    <w:rsid w:val="00491098"/>
    <w:rsid w:val="00496914"/>
    <w:rsid w:val="004A03C4"/>
    <w:rsid w:val="004A1FDB"/>
    <w:rsid w:val="004A6488"/>
    <w:rsid w:val="004D5E1F"/>
    <w:rsid w:val="004D70B9"/>
    <w:rsid w:val="004F2314"/>
    <w:rsid w:val="0050453A"/>
    <w:rsid w:val="00504F40"/>
    <w:rsid w:val="00511238"/>
    <w:rsid w:val="00524819"/>
    <w:rsid w:val="0052650B"/>
    <w:rsid w:val="00533940"/>
    <w:rsid w:val="00534FF3"/>
    <w:rsid w:val="00544468"/>
    <w:rsid w:val="00563CEF"/>
    <w:rsid w:val="00580974"/>
    <w:rsid w:val="005908C6"/>
    <w:rsid w:val="00590C38"/>
    <w:rsid w:val="00592FCB"/>
    <w:rsid w:val="005C6D87"/>
    <w:rsid w:val="00603D8E"/>
    <w:rsid w:val="00612543"/>
    <w:rsid w:val="0061445A"/>
    <w:rsid w:val="00617B9A"/>
    <w:rsid w:val="0062798F"/>
    <w:rsid w:val="006304F7"/>
    <w:rsid w:val="006537B1"/>
    <w:rsid w:val="006625FE"/>
    <w:rsid w:val="006724B1"/>
    <w:rsid w:val="00673521"/>
    <w:rsid w:val="006736A2"/>
    <w:rsid w:val="006754FF"/>
    <w:rsid w:val="00690881"/>
    <w:rsid w:val="006C38EB"/>
    <w:rsid w:val="006C749F"/>
    <w:rsid w:val="006D10F2"/>
    <w:rsid w:val="006D60A7"/>
    <w:rsid w:val="006D77E2"/>
    <w:rsid w:val="00715A7B"/>
    <w:rsid w:val="007273E4"/>
    <w:rsid w:val="007319BB"/>
    <w:rsid w:val="00736F83"/>
    <w:rsid w:val="00745F56"/>
    <w:rsid w:val="00761695"/>
    <w:rsid w:val="00767AC3"/>
    <w:rsid w:val="00773FA4"/>
    <w:rsid w:val="00787E13"/>
    <w:rsid w:val="0079671F"/>
    <w:rsid w:val="007B2D11"/>
    <w:rsid w:val="007B6695"/>
    <w:rsid w:val="007C019E"/>
    <w:rsid w:val="007D4E11"/>
    <w:rsid w:val="007E2C64"/>
    <w:rsid w:val="0080696B"/>
    <w:rsid w:val="00844D9C"/>
    <w:rsid w:val="00864E16"/>
    <w:rsid w:val="00866FC0"/>
    <w:rsid w:val="00873B8F"/>
    <w:rsid w:val="008875F7"/>
    <w:rsid w:val="008A0911"/>
    <w:rsid w:val="008B3695"/>
    <w:rsid w:val="008C7517"/>
    <w:rsid w:val="008C7875"/>
    <w:rsid w:val="008E496D"/>
    <w:rsid w:val="008F5E83"/>
    <w:rsid w:val="0090088B"/>
    <w:rsid w:val="00904786"/>
    <w:rsid w:val="009434F6"/>
    <w:rsid w:val="009665D9"/>
    <w:rsid w:val="009671AE"/>
    <w:rsid w:val="00972E2E"/>
    <w:rsid w:val="00982C1B"/>
    <w:rsid w:val="00991628"/>
    <w:rsid w:val="009A279C"/>
    <w:rsid w:val="009A66C0"/>
    <w:rsid w:val="009D5BBA"/>
    <w:rsid w:val="00A130A0"/>
    <w:rsid w:val="00A30217"/>
    <w:rsid w:val="00A31FBF"/>
    <w:rsid w:val="00A437A7"/>
    <w:rsid w:val="00A46A69"/>
    <w:rsid w:val="00A53C9C"/>
    <w:rsid w:val="00A56E5A"/>
    <w:rsid w:val="00A74EF5"/>
    <w:rsid w:val="00A807C7"/>
    <w:rsid w:val="00AA5A4D"/>
    <w:rsid w:val="00AB4B94"/>
    <w:rsid w:val="00AB548C"/>
    <w:rsid w:val="00AC239D"/>
    <w:rsid w:val="00AE2589"/>
    <w:rsid w:val="00AE73B7"/>
    <w:rsid w:val="00AF4C1D"/>
    <w:rsid w:val="00AF6A6E"/>
    <w:rsid w:val="00B121FC"/>
    <w:rsid w:val="00B15596"/>
    <w:rsid w:val="00B16657"/>
    <w:rsid w:val="00B22AE6"/>
    <w:rsid w:val="00B27B9E"/>
    <w:rsid w:val="00B47A56"/>
    <w:rsid w:val="00B721E4"/>
    <w:rsid w:val="00B74484"/>
    <w:rsid w:val="00BA4EB1"/>
    <w:rsid w:val="00BC54B2"/>
    <w:rsid w:val="00BE6FD9"/>
    <w:rsid w:val="00BF51A4"/>
    <w:rsid w:val="00C23E9D"/>
    <w:rsid w:val="00C44F1C"/>
    <w:rsid w:val="00C50878"/>
    <w:rsid w:val="00C879C6"/>
    <w:rsid w:val="00C965D4"/>
    <w:rsid w:val="00CA3A88"/>
    <w:rsid w:val="00CB5DC4"/>
    <w:rsid w:val="00CC28BD"/>
    <w:rsid w:val="00CC6536"/>
    <w:rsid w:val="00CD0910"/>
    <w:rsid w:val="00CD328B"/>
    <w:rsid w:val="00CD5C07"/>
    <w:rsid w:val="00CE1353"/>
    <w:rsid w:val="00CF4F95"/>
    <w:rsid w:val="00D040A5"/>
    <w:rsid w:val="00D24CD0"/>
    <w:rsid w:val="00D42F5D"/>
    <w:rsid w:val="00D75299"/>
    <w:rsid w:val="00D840EA"/>
    <w:rsid w:val="00D8499F"/>
    <w:rsid w:val="00D92E83"/>
    <w:rsid w:val="00DA098E"/>
    <w:rsid w:val="00DA1487"/>
    <w:rsid w:val="00DA7D83"/>
    <w:rsid w:val="00DB0071"/>
    <w:rsid w:val="00DD1E14"/>
    <w:rsid w:val="00E2510C"/>
    <w:rsid w:val="00E35478"/>
    <w:rsid w:val="00E410FB"/>
    <w:rsid w:val="00E41EF9"/>
    <w:rsid w:val="00E549D6"/>
    <w:rsid w:val="00E575B0"/>
    <w:rsid w:val="00E57753"/>
    <w:rsid w:val="00E630A8"/>
    <w:rsid w:val="00E76C27"/>
    <w:rsid w:val="00E83BE1"/>
    <w:rsid w:val="00E963C1"/>
    <w:rsid w:val="00EA2A43"/>
    <w:rsid w:val="00EA3D2F"/>
    <w:rsid w:val="00EB316E"/>
    <w:rsid w:val="00EC490E"/>
    <w:rsid w:val="00EF0B7E"/>
    <w:rsid w:val="00F01148"/>
    <w:rsid w:val="00F03E27"/>
    <w:rsid w:val="00F10FC1"/>
    <w:rsid w:val="00F21556"/>
    <w:rsid w:val="00F227EC"/>
    <w:rsid w:val="00F24D1E"/>
    <w:rsid w:val="00F2630A"/>
    <w:rsid w:val="00F328A4"/>
    <w:rsid w:val="00F411C7"/>
    <w:rsid w:val="00F50FBE"/>
    <w:rsid w:val="00F66FE4"/>
    <w:rsid w:val="00F73F69"/>
    <w:rsid w:val="00FA3B57"/>
    <w:rsid w:val="00FA41DD"/>
    <w:rsid w:val="00FA7629"/>
    <w:rsid w:val="00FB7648"/>
    <w:rsid w:val="00FC2538"/>
    <w:rsid w:val="00FC53B6"/>
    <w:rsid w:val="00FC7FD2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032"/>
    <w:rPr>
      <w:sz w:val="24"/>
      <w:szCs w:val="24"/>
    </w:rPr>
  </w:style>
  <w:style w:type="paragraph" w:styleId="1">
    <w:name w:val="heading 1"/>
    <w:basedOn w:val="a"/>
    <w:next w:val="a"/>
    <w:qFormat/>
    <w:rsid w:val="000F5032"/>
    <w:pPr>
      <w:keepNext/>
      <w:widowControl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0F5032"/>
    <w:pPr>
      <w:keepNext/>
      <w:jc w:val="both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503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5032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0F5032"/>
    <w:pPr>
      <w:spacing w:after="120"/>
      <w:jc w:val="center"/>
    </w:pPr>
    <w:rPr>
      <w:b/>
      <w:sz w:val="28"/>
      <w:szCs w:val="20"/>
    </w:rPr>
  </w:style>
  <w:style w:type="paragraph" w:styleId="a6">
    <w:name w:val="Body Text Indent"/>
    <w:basedOn w:val="a"/>
    <w:rsid w:val="000F5032"/>
    <w:pPr>
      <w:ind w:firstLine="539"/>
      <w:jc w:val="both"/>
    </w:pPr>
    <w:rPr>
      <w:sz w:val="32"/>
      <w:szCs w:val="32"/>
    </w:rPr>
  </w:style>
  <w:style w:type="paragraph" w:styleId="a7">
    <w:name w:val="Body Text"/>
    <w:basedOn w:val="a"/>
    <w:rsid w:val="000F5032"/>
    <w:pPr>
      <w:widowControl w:val="0"/>
      <w:jc w:val="both"/>
    </w:pPr>
    <w:rPr>
      <w:szCs w:val="20"/>
    </w:rPr>
  </w:style>
  <w:style w:type="paragraph" w:styleId="20">
    <w:name w:val="Body Text 2"/>
    <w:basedOn w:val="a"/>
    <w:rsid w:val="000F5032"/>
    <w:rPr>
      <w:color w:val="000000"/>
      <w:sz w:val="28"/>
    </w:rPr>
  </w:style>
  <w:style w:type="paragraph" w:styleId="21">
    <w:name w:val="Body Text Indent 2"/>
    <w:basedOn w:val="a"/>
    <w:rsid w:val="000F5032"/>
    <w:pPr>
      <w:spacing w:after="120" w:line="480" w:lineRule="auto"/>
      <w:ind w:left="283"/>
    </w:pPr>
  </w:style>
  <w:style w:type="paragraph" w:customStyle="1" w:styleId="10">
    <w:name w:val="Обычный1"/>
    <w:rsid w:val="000F5032"/>
    <w:pPr>
      <w:widowControl w:val="0"/>
    </w:pPr>
    <w:rPr>
      <w:snapToGrid w:val="0"/>
    </w:rPr>
  </w:style>
  <w:style w:type="paragraph" w:customStyle="1" w:styleId="Web">
    <w:name w:val="Обычный (Web)"/>
    <w:basedOn w:val="a"/>
    <w:rsid w:val="000F5032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a8">
    <w:name w:val="Normal (Web)"/>
    <w:basedOn w:val="a"/>
    <w:rsid w:val="00CD328B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customStyle="1" w:styleId="11">
    <w:name w:val="Обычный1"/>
    <w:uiPriority w:val="99"/>
    <w:rsid w:val="00592FCB"/>
    <w:pPr>
      <w:widowControl w:val="0"/>
    </w:pPr>
    <w:rPr>
      <w:snapToGrid w:val="0"/>
    </w:rPr>
  </w:style>
  <w:style w:type="paragraph" w:customStyle="1" w:styleId="a9">
    <w:name w:val="Знак Знак Знак"/>
    <w:basedOn w:val="a"/>
    <w:rsid w:val="000B64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9434F6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1">
    <w:name w:val="Font Style11"/>
    <w:basedOn w:val="a0"/>
    <w:uiPriority w:val="99"/>
    <w:rsid w:val="009434F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rsid w:val="005809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80974"/>
    <w:rPr>
      <w:rFonts w:ascii="Tahoma" w:hAnsi="Tahoma" w:cs="Tahoma"/>
      <w:sz w:val="16"/>
      <w:szCs w:val="16"/>
    </w:rPr>
  </w:style>
  <w:style w:type="paragraph" w:customStyle="1" w:styleId="txt2">
    <w:name w:val="txt2"/>
    <w:basedOn w:val="a"/>
    <w:rsid w:val="00CD5C07"/>
    <w:pPr>
      <w:spacing w:before="100" w:beforeAutospacing="1" w:after="100" w:afterAutospacing="1"/>
      <w:ind w:firstLine="100"/>
    </w:pPr>
    <w:rPr>
      <w:rFonts w:ascii="Arial" w:hAnsi="Arial" w:cs="Arial"/>
      <w:color w:val="000000"/>
      <w:sz w:val="20"/>
      <w:szCs w:val="20"/>
    </w:rPr>
  </w:style>
  <w:style w:type="character" w:customStyle="1" w:styleId="txt21">
    <w:name w:val="txt21"/>
    <w:basedOn w:val="a0"/>
    <w:rsid w:val="00CD5C07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BD67-8828-4B05-AC56-F4A59A4A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Рустам Нургалиевич </vt:lpstr>
    </vt:vector>
  </TitlesOfParts>
  <Company>МЕП РТ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Рустам Нургалиевич </dc:title>
  <dc:subject/>
  <dc:creator>opk_otd1</dc:creator>
  <cp:keywords/>
  <dc:description/>
  <cp:lastModifiedBy>User</cp:lastModifiedBy>
  <cp:revision>12</cp:revision>
  <cp:lastPrinted>2015-12-24T09:26:00Z</cp:lastPrinted>
  <dcterms:created xsi:type="dcterms:W3CDTF">2015-12-16T07:37:00Z</dcterms:created>
  <dcterms:modified xsi:type="dcterms:W3CDTF">2015-12-24T09:26:00Z</dcterms:modified>
</cp:coreProperties>
</file>