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B1" w:rsidRDefault="006D12B1" w:rsidP="006D12B1">
      <w:pPr>
        <w:pStyle w:val="3"/>
        <w:spacing w:after="0" w:line="360" w:lineRule="auto"/>
        <w:ind w:left="0" w:firstLine="567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ПРЕСС-РЕЛИЗ</w:t>
      </w:r>
    </w:p>
    <w:p w:rsidR="006D12B1" w:rsidRPr="006D12B1" w:rsidRDefault="006D12B1" w:rsidP="006D12B1">
      <w:pPr>
        <w:pStyle w:val="3"/>
        <w:spacing w:after="0" w:line="360" w:lineRule="auto"/>
        <w:ind w:left="0" w:firstLine="567"/>
        <w:jc w:val="center"/>
        <w:rPr>
          <w:b/>
          <w:bCs/>
          <w:sz w:val="28"/>
          <w:szCs w:val="26"/>
        </w:rPr>
      </w:pPr>
      <w:r w:rsidRPr="006D12B1">
        <w:rPr>
          <w:b/>
          <w:bCs/>
          <w:color w:val="000000"/>
          <w:sz w:val="28"/>
          <w:szCs w:val="26"/>
          <w:lang w:val="x-none"/>
        </w:rPr>
        <w:t>В Казани состоятся</w:t>
      </w:r>
      <w:r w:rsidRPr="006D12B1">
        <w:rPr>
          <w:b/>
          <w:bCs/>
          <w:sz w:val="28"/>
          <w:szCs w:val="26"/>
        </w:rPr>
        <w:t xml:space="preserve"> юбилейные специализированные выставки «Машиностроение. Металлообработка. Казань» и «</w:t>
      </w:r>
      <w:proofErr w:type="spellStart"/>
      <w:proofErr w:type="gramStart"/>
      <w:r w:rsidRPr="006D12B1">
        <w:rPr>
          <w:b/>
          <w:bCs/>
          <w:sz w:val="28"/>
          <w:szCs w:val="26"/>
        </w:rPr>
        <w:t>Techno</w:t>
      </w:r>
      <w:proofErr w:type="gramEnd"/>
      <w:r w:rsidRPr="006D12B1">
        <w:rPr>
          <w:b/>
          <w:bCs/>
          <w:sz w:val="28"/>
          <w:szCs w:val="26"/>
        </w:rPr>
        <w:t>сварка</w:t>
      </w:r>
      <w:proofErr w:type="spellEnd"/>
      <w:r w:rsidRPr="006D12B1">
        <w:rPr>
          <w:b/>
          <w:bCs/>
          <w:sz w:val="28"/>
          <w:szCs w:val="26"/>
        </w:rPr>
        <w:t>»</w:t>
      </w:r>
    </w:p>
    <w:p w:rsidR="006D12B1" w:rsidRDefault="006D12B1" w:rsidP="006D12B1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>Со 2 по 4 декабря 2015 года в Казани состоятся  15-ая  Международная специализированная выставка «Машиностроение. Металлообработка. Казань» и 10-ая специализированная выставка «</w:t>
      </w:r>
      <w:proofErr w:type="spellStart"/>
      <w:proofErr w:type="gramStart"/>
      <w:r>
        <w:rPr>
          <w:color w:val="000000"/>
          <w:sz w:val="28"/>
          <w:szCs w:val="28"/>
        </w:rPr>
        <w:t>Techno</w:t>
      </w:r>
      <w:proofErr w:type="gramEnd"/>
      <w:r>
        <w:rPr>
          <w:color w:val="000000"/>
          <w:sz w:val="28"/>
          <w:szCs w:val="28"/>
        </w:rPr>
        <w:t>сварка</w:t>
      </w:r>
      <w:proofErr w:type="spellEnd"/>
      <w:r>
        <w:rPr>
          <w:color w:val="000000"/>
          <w:sz w:val="28"/>
          <w:szCs w:val="28"/>
        </w:rPr>
        <w:t>». П</w:t>
      </w:r>
      <w:r>
        <w:rPr>
          <w:sz w:val="28"/>
          <w:szCs w:val="28"/>
          <w:lang w:eastAsia="x-none"/>
        </w:rPr>
        <w:t>роводимые в Татарстане специализированные машиностроительные выставки являются ведущими в регионе площадками, на которых демонстрируются передовые научно-технические разработки и достижения в области машиностроения.</w:t>
      </w:r>
    </w:p>
    <w:p w:rsidR="006D12B1" w:rsidRDefault="006D12B1" w:rsidP="006D12B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       2 декабря 2015 года с участием Президента РТ Рустама Минниханова  состоится торжественное открытие специализированных выставок.</w:t>
      </w:r>
    </w:p>
    <w:p w:rsidR="006D12B1" w:rsidRDefault="006D12B1" w:rsidP="006D12B1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Ключевые мероприятия деловой программы выставок -  3-е заседание Координационного совета предприятий машиностроения Республики </w:t>
      </w:r>
      <w:r>
        <w:rPr>
          <w:sz w:val="28"/>
          <w:szCs w:val="28"/>
        </w:rPr>
        <w:t xml:space="preserve">Татарстан и </w:t>
      </w:r>
      <w:r>
        <w:rPr>
          <w:sz w:val="28"/>
          <w:szCs w:val="28"/>
          <w:lang w:eastAsia="x-none"/>
        </w:rPr>
        <w:t>Международная научно-техническая конференция «Инновационные машиностроительные технологии, оборудование и материалы – 2015», организованные Правительством Республики Татарстан, Министерством промышленности и торговли РТ  совместно с ведущими машиностроительными предприятиями республики,  вузами (КНИТУ-КАИ, КФУ)  и отраслевыми научно-исследовательскими институтами (КНИАТ).</w:t>
      </w:r>
    </w:p>
    <w:p w:rsidR="006D12B1" w:rsidRDefault="006D12B1" w:rsidP="006D12B1">
      <w:pPr>
        <w:pStyle w:val="3"/>
        <w:spacing w:after="0"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  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специализированных выставок пройдет Международная биржа </w:t>
      </w:r>
      <w:proofErr w:type="spellStart"/>
      <w:r>
        <w:rPr>
          <w:sz w:val="28"/>
          <w:szCs w:val="28"/>
        </w:rPr>
        <w:t>субконтрактов</w:t>
      </w:r>
      <w:proofErr w:type="spellEnd"/>
      <w:r>
        <w:rPr>
          <w:sz w:val="28"/>
          <w:szCs w:val="28"/>
        </w:rPr>
        <w:t xml:space="preserve">, а также региональные этапы Российского чемпионата рабочих профессий по стандартам </w:t>
      </w:r>
      <w:proofErr w:type="spellStart"/>
      <w:r>
        <w:rPr>
          <w:sz w:val="28"/>
          <w:szCs w:val="28"/>
        </w:rPr>
        <w:t>WorldSkills</w:t>
      </w:r>
      <w:proofErr w:type="spellEnd"/>
      <w:r>
        <w:rPr>
          <w:sz w:val="28"/>
          <w:szCs w:val="28"/>
        </w:rPr>
        <w:t xml:space="preserve"> по машиностроительным компетенциям. </w:t>
      </w:r>
    </w:p>
    <w:p w:rsidR="006D12B1" w:rsidRDefault="006D12B1" w:rsidP="006D12B1">
      <w:pPr>
        <w:pStyle w:val="3"/>
        <w:spacing w:after="0"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  Исполняющий обязанности заместитель Премьер-министра РТ – министра промышленности и торговли РТ  Альберт Каримов отмечает, что «машиностроение – одна из ключевых отраслей экономики Республики Татарстан. Сегодня в машиностроительный комплекс республики входят более 150 крупных и средних предприятий, на которых трудятся более 140 тыс. человек». </w:t>
      </w:r>
    </w:p>
    <w:p w:rsidR="00851DFD" w:rsidRPr="00851DFD" w:rsidRDefault="006D12B1" w:rsidP="006D12B1">
      <w:pPr>
        <w:pStyle w:val="3"/>
        <w:spacing w:after="0"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  Руководитель Министерства промышленности и торговли РТ подчеркивает, «приоритетными задачами, стоящими перед машиностроительным комплексом республики, являются:  повышение конкурентоспособности производимой продукции, реализация проектов </w:t>
      </w:r>
      <w:proofErr w:type="spellStart"/>
      <w:r>
        <w:rPr>
          <w:sz w:val="28"/>
          <w:szCs w:val="28"/>
        </w:rPr>
        <w:t>импортозамещения</w:t>
      </w:r>
      <w:proofErr w:type="spellEnd"/>
      <w:r>
        <w:rPr>
          <w:sz w:val="28"/>
          <w:szCs w:val="28"/>
        </w:rPr>
        <w:t xml:space="preserve">, коммерциализация инновационной продукции и подготовка квалифицированных кадров». </w:t>
      </w:r>
      <w:bookmarkStart w:id="0" w:name="_GoBack"/>
      <w:bookmarkEnd w:id="0"/>
    </w:p>
    <w:sectPr w:rsidR="00851DFD" w:rsidRPr="00851DFD" w:rsidSect="006D12B1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B1"/>
    <w:rsid w:val="00064F28"/>
    <w:rsid w:val="0006745C"/>
    <w:rsid w:val="00082C57"/>
    <w:rsid w:val="0008304B"/>
    <w:rsid w:val="0009334E"/>
    <w:rsid w:val="00095F3E"/>
    <w:rsid w:val="000C7D77"/>
    <w:rsid w:val="000D4B7A"/>
    <w:rsid w:val="000D5FB9"/>
    <w:rsid w:val="000E2120"/>
    <w:rsid w:val="000F75AF"/>
    <w:rsid w:val="00110D93"/>
    <w:rsid w:val="001217DF"/>
    <w:rsid w:val="00127311"/>
    <w:rsid w:val="0016443B"/>
    <w:rsid w:val="00164705"/>
    <w:rsid w:val="0017514A"/>
    <w:rsid w:val="001A19A7"/>
    <w:rsid w:val="001A4287"/>
    <w:rsid w:val="001C05E9"/>
    <w:rsid w:val="001C098D"/>
    <w:rsid w:val="001E68B6"/>
    <w:rsid w:val="001F7A31"/>
    <w:rsid w:val="00213456"/>
    <w:rsid w:val="0022166C"/>
    <w:rsid w:val="00244C2E"/>
    <w:rsid w:val="00260D13"/>
    <w:rsid w:val="00265C31"/>
    <w:rsid w:val="002664FD"/>
    <w:rsid w:val="00297584"/>
    <w:rsid w:val="002B4752"/>
    <w:rsid w:val="002E6A43"/>
    <w:rsid w:val="002F250B"/>
    <w:rsid w:val="002F41AB"/>
    <w:rsid w:val="002F7D33"/>
    <w:rsid w:val="00300E58"/>
    <w:rsid w:val="00306D4A"/>
    <w:rsid w:val="00312A3D"/>
    <w:rsid w:val="003169BF"/>
    <w:rsid w:val="0033132E"/>
    <w:rsid w:val="00350FE1"/>
    <w:rsid w:val="0039437E"/>
    <w:rsid w:val="003B5912"/>
    <w:rsid w:val="003D2460"/>
    <w:rsid w:val="003D3F94"/>
    <w:rsid w:val="003D782F"/>
    <w:rsid w:val="003E0580"/>
    <w:rsid w:val="004355C0"/>
    <w:rsid w:val="0044338A"/>
    <w:rsid w:val="00454B6A"/>
    <w:rsid w:val="004572F7"/>
    <w:rsid w:val="004675D6"/>
    <w:rsid w:val="004746C1"/>
    <w:rsid w:val="00481AB9"/>
    <w:rsid w:val="004B097E"/>
    <w:rsid w:val="004B50B1"/>
    <w:rsid w:val="004B7094"/>
    <w:rsid w:val="004D2B5C"/>
    <w:rsid w:val="004D7AF5"/>
    <w:rsid w:val="005215DF"/>
    <w:rsid w:val="00524DAF"/>
    <w:rsid w:val="00525681"/>
    <w:rsid w:val="00527604"/>
    <w:rsid w:val="00534678"/>
    <w:rsid w:val="005401E0"/>
    <w:rsid w:val="00542EF3"/>
    <w:rsid w:val="00543B7A"/>
    <w:rsid w:val="00554966"/>
    <w:rsid w:val="005649D0"/>
    <w:rsid w:val="005679AB"/>
    <w:rsid w:val="005744B7"/>
    <w:rsid w:val="005A19EC"/>
    <w:rsid w:val="005C458A"/>
    <w:rsid w:val="005C7EAC"/>
    <w:rsid w:val="005D1056"/>
    <w:rsid w:val="00601E48"/>
    <w:rsid w:val="00610453"/>
    <w:rsid w:val="00627F03"/>
    <w:rsid w:val="00653043"/>
    <w:rsid w:val="00655351"/>
    <w:rsid w:val="00662FDD"/>
    <w:rsid w:val="00663963"/>
    <w:rsid w:val="00663C45"/>
    <w:rsid w:val="00673DF5"/>
    <w:rsid w:val="006B72FB"/>
    <w:rsid w:val="006D0ADA"/>
    <w:rsid w:val="006D12B1"/>
    <w:rsid w:val="006E40F0"/>
    <w:rsid w:val="006E5288"/>
    <w:rsid w:val="006F1B42"/>
    <w:rsid w:val="006F55C1"/>
    <w:rsid w:val="007054A2"/>
    <w:rsid w:val="00714AE7"/>
    <w:rsid w:val="007174BD"/>
    <w:rsid w:val="007264FD"/>
    <w:rsid w:val="00750D41"/>
    <w:rsid w:val="00755F28"/>
    <w:rsid w:val="00763099"/>
    <w:rsid w:val="00777926"/>
    <w:rsid w:val="007876FE"/>
    <w:rsid w:val="007916F5"/>
    <w:rsid w:val="0079590F"/>
    <w:rsid w:val="007C6E51"/>
    <w:rsid w:val="007E5BC4"/>
    <w:rsid w:val="008057CC"/>
    <w:rsid w:val="0081349A"/>
    <w:rsid w:val="0083040A"/>
    <w:rsid w:val="0083157D"/>
    <w:rsid w:val="00841259"/>
    <w:rsid w:val="00844213"/>
    <w:rsid w:val="00851DFD"/>
    <w:rsid w:val="00862825"/>
    <w:rsid w:val="00863FCF"/>
    <w:rsid w:val="0088304D"/>
    <w:rsid w:val="00886D34"/>
    <w:rsid w:val="00892C76"/>
    <w:rsid w:val="008C1D66"/>
    <w:rsid w:val="008E238C"/>
    <w:rsid w:val="008E3320"/>
    <w:rsid w:val="008E3A6B"/>
    <w:rsid w:val="008F29F3"/>
    <w:rsid w:val="00913C7C"/>
    <w:rsid w:val="00915FD3"/>
    <w:rsid w:val="00922D4D"/>
    <w:rsid w:val="00954191"/>
    <w:rsid w:val="00965AD4"/>
    <w:rsid w:val="00966D2B"/>
    <w:rsid w:val="0098208E"/>
    <w:rsid w:val="009D13F6"/>
    <w:rsid w:val="009D7B55"/>
    <w:rsid w:val="009E1DDF"/>
    <w:rsid w:val="009F20CF"/>
    <w:rsid w:val="009F7369"/>
    <w:rsid w:val="00A075C8"/>
    <w:rsid w:val="00A401E9"/>
    <w:rsid w:val="00A40FCB"/>
    <w:rsid w:val="00A501E9"/>
    <w:rsid w:val="00A55A3F"/>
    <w:rsid w:val="00AB59F3"/>
    <w:rsid w:val="00AD0965"/>
    <w:rsid w:val="00AF1FE3"/>
    <w:rsid w:val="00B02191"/>
    <w:rsid w:val="00B03D6B"/>
    <w:rsid w:val="00B363D1"/>
    <w:rsid w:val="00B45A19"/>
    <w:rsid w:val="00B55139"/>
    <w:rsid w:val="00B56CA9"/>
    <w:rsid w:val="00B96642"/>
    <w:rsid w:val="00BA12AB"/>
    <w:rsid w:val="00BC2B41"/>
    <w:rsid w:val="00BD6CB8"/>
    <w:rsid w:val="00BE4F27"/>
    <w:rsid w:val="00C0312C"/>
    <w:rsid w:val="00C13102"/>
    <w:rsid w:val="00C24455"/>
    <w:rsid w:val="00C56E17"/>
    <w:rsid w:val="00C72094"/>
    <w:rsid w:val="00C76CE7"/>
    <w:rsid w:val="00C81677"/>
    <w:rsid w:val="00C8193A"/>
    <w:rsid w:val="00C83E1E"/>
    <w:rsid w:val="00CA55BE"/>
    <w:rsid w:val="00CB6D67"/>
    <w:rsid w:val="00CF17BD"/>
    <w:rsid w:val="00CF301C"/>
    <w:rsid w:val="00D413B0"/>
    <w:rsid w:val="00D42C51"/>
    <w:rsid w:val="00D44BEC"/>
    <w:rsid w:val="00D459AF"/>
    <w:rsid w:val="00D56C49"/>
    <w:rsid w:val="00D579B4"/>
    <w:rsid w:val="00D720D2"/>
    <w:rsid w:val="00D934F2"/>
    <w:rsid w:val="00DB210E"/>
    <w:rsid w:val="00DC04A3"/>
    <w:rsid w:val="00DC6289"/>
    <w:rsid w:val="00DD2B0C"/>
    <w:rsid w:val="00DF70CB"/>
    <w:rsid w:val="00E00551"/>
    <w:rsid w:val="00E06C8C"/>
    <w:rsid w:val="00E41783"/>
    <w:rsid w:val="00E8687F"/>
    <w:rsid w:val="00E90AE2"/>
    <w:rsid w:val="00EA3FEA"/>
    <w:rsid w:val="00EB0557"/>
    <w:rsid w:val="00ED492B"/>
    <w:rsid w:val="00EF6F9C"/>
    <w:rsid w:val="00F05742"/>
    <w:rsid w:val="00F15ED8"/>
    <w:rsid w:val="00F16DAB"/>
    <w:rsid w:val="00F217A0"/>
    <w:rsid w:val="00F30BA8"/>
    <w:rsid w:val="00F44602"/>
    <w:rsid w:val="00F46D04"/>
    <w:rsid w:val="00F54A49"/>
    <w:rsid w:val="00F62D88"/>
    <w:rsid w:val="00F77C68"/>
    <w:rsid w:val="00F94C7B"/>
    <w:rsid w:val="00F9558B"/>
    <w:rsid w:val="00FA504B"/>
    <w:rsid w:val="00FB6A53"/>
    <w:rsid w:val="00FC0998"/>
    <w:rsid w:val="00FC7E9F"/>
    <w:rsid w:val="00FE2BDE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B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2B1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6D12B1"/>
    <w:pPr>
      <w:spacing w:after="120"/>
      <w:ind w:left="283"/>
      <w:jc w:val="both"/>
    </w:pPr>
    <w:rPr>
      <w:sz w:val="16"/>
      <w:szCs w:val="16"/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D12B1"/>
    <w:rPr>
      <w:rFonts w:ascii="Times New Roman" w:hAnsi="Times New Roman" w:cs="Times New Roman"/>
      <w:sz w:val="16"/>
      <w:szCs w:val="16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B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2B1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6D12B1"/>
    <w:pPr>
      <w:spacing w:after="120"/>
      <w:ind w:left="283"/>
      <w:jc w:val="both"/>
    </w:pPr>
    <w:rPr>
      <w:sz w:val="16"/>
      <w:szCs w:val="16"/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D12B1"/>
    <w:rPr>
      <w:rFonts w:ascii="Times New Roman" w:hAnsi="Times New Roman" w:cs="Times New Roman"/>
      <w:sz w:val="16"/>
      <w:szCs w:val="16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1830</Characters>
  <Application>Microsoft Office Word</Application>
  <DocSecurity>0</DocSecurity>
  <Lines>183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2015-11-30T09:29:00Z</dcterms:created>
  <dcterms:modified xsi:type="dcterms:W3CDTF">2015-11-30T09:32:00Z</dcterms:modified>
</cp:coreProperties>
</file>