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2B" w:rsidRPr="00A43835" w:rsidRDefault="00191D2B" w:rsidP="000E290F">
      <w:pPr>
        <w:spacing w:after="0" w:line="240" w:lineRule="auto"/>
        <w:jc w:val="center"/>
        <w:rPr>
          <w:rFonts w:ascii="Times New Roman" w:hAnsi="Times New Roman" w:cs="Times New Roman"/>
          <w:bCs/>
          <w:sz w:val="28"/>
          <w:szCs w:val="28"/>
        </w:rPr>
      </w:pPr>
      <w:r w:rsidRPr="00A43835">
        <w:rPr>
          <w:rFonts w:ascii="Times New Roman" w:hAnsi="Times New Roman" w:cs="Times New Roman"/>
          <w:bCs/>
          <w:sz w:val="28"/>
          <w:szCs w:val="28"/>
        </w:rPr>
        <w:t>И Н Ф О Р М А Ц И Я</w:t>
      </w:r>
    </w:p>
    <w:p w:rsidR="00B86781" w:rsidRPr="00A43835" w:rsidRDefault="00191D2B" w:rsidP="000E290F">
      <w:pPr>
        <w:spacing w:after="0" w:line="240" w:lineRule="auto"/>
        <w:jc w:val="center"/>
        <w:rPr>
          <w:rFonts w:ascii="Times New Roman" w:hAnsi="Times New Roman" w:cs="Times New Roman"/>
          <w:bCs/>
          <w:sz w:val="28"/>
          <w:szCs w:val="28"/>
        </w:rPr>
      </w:pPr>
      <w:r w:rsidRPr="00A43835">
        <w:rPr>
          <w:rFonts w:ascii="Times New Roman" w:hAnsi="Times New Roman" w:cs="Times New Roman"/>
          <w:bCs/>
          <w:sz w:val="28"/>
          <w:szCs w:val="28"/>
        </w:rPr>
        <w:t xml:space="preserve">о проведении Республиканского </w:t>
      </w:r>
      <w:r w:rsidR="00B86781" w:rsidRPr="00A43835">
        <w:rPr>
          <w:rFonts w:ascii="Times New Roman" w:hAnsi="Times New Roman" w:cs="Times New Roman"/>
          <w:bCs/>
          <w:sz w:val="28"/>
          <w:szCs w:val="28"/>
        </w:rPr>
        <w:t xml:space="preserve"> этнокультурного фестива</w:t>
      </w:r>
      <w:r w:rsidR="000E290F" w:rsidRPr="00A43835">
        <w:rPr>
          <w:rFonts w:ascii="Times New Roman" w:hAnsi="Times New Roman" w:cs="Times New Roman"/>
          <w:bCs/>
          <w:sz w:val="28"/>
          <w:szCs w:val="28"/>
        </w:rPr>
        <w:t>ля «Наш дом — Татарстан - 2015»</w:t>
      </w:r>
    </w:p>
    <w:p w:rsidR="000E290F" w:rsidRPr="00A43835" w:rsidRDefault="000E290F" w:rsidP="000E290F">
      <w:pPr>
        <w:spacing w:after="0" w:line="240" w:lineRule="auto"/>
        <w:jc w:val="center"/>
        <w:rPr>
          <w:rFonts w:ascii="Times New Roman" w:hAnsi="Times New Roman" w:cs="Times New Roman"/>
          <w:bCs/>
          <w:sz w:val="28"/>
          <w:szCs w:val="28"/>
        </w:rPr>
      </w:pPr>
    </w:p>
    <w:p w:rsidR="00F1306A" w:rsidRPr="00A43835" w:rsidRDefault="00F1306A" w:rsidP="000E290F">
      <w:pPr>
        <w:pStyle w:val="a3"/>
        <w:spacing w:before="0" w:beforeAutospacing="0" w:after="0" w:afterAutospacing="0"/>
        <w:ind w:firstLine="708"/>
        <w:jc w:val="both"/>
        <w:rPr>
          <w:sz w:val="28"/>
          <w:szCs w:val="28"/>
        </w:rPr>
      </w:pPr>
      <w:bookmarkStart w:id="0" w:name="_GoBack"/>
      <w:r w:rsidRPr="00A43835">
        <w:rPr>
          <w:sz w:val="28"/>
          <w:szCs w:val="28"/>
        </w:rPr>
        <w:t xml:space="preserve">В рамках реализации </w:t>
      </w:r>
      <w:r w:rsidR="000E290F" w:rsidRPr="00A43835">
        <w:rPr>
          <w:rFonts w:eastAsia="Calibri"/>
          <w:sz w:val="28"/>
          <w:szCs w:val="28"/>
        </w:rPr>
        <w:t>распоряжения Кабинета Министров Республики Татарстан №1686-р от 19.09.2012 г</w:t>
      </w:r>
      <w:r w:rsidR="00A43835">
        <w:rPr>
          <w:rFonts w:eastAsia="Calibri"/>
          <w:sz w:val="28"/>
          <w:szCs w:val="28"/>
        </w:rPr>
        <w:t>.,</w:t>
      </w:r>
      <w:r w:rsidR="000E290F" w:rsidRPr="00A43835">
        <w:rPr>
          <w:sz w:val="28"/>
          <w:szCs w:val="28"/>
        </w:rPr>
        <w:t xml:space="preserve"> </w:t>
      </w:r>
      <w:r w:rsidRPr="00A43835">
        <w:rPr>
          <w:sz w:val="28"/>
          <w:szCs w:val="28"/>
        </w:rPr>
        <w:t>государственной программы «Реализация национальной политики в Республике Татарстан на 2014-2020 годы», утвержденной постановлением Кабинета Министров Республики  от 18.12.2013 № 1006 Министерством культуры Республики Татарстан совместно с Ассамблеей народов Татарстан</w:t>
      </w:r>
      <w:r w:rsidR="00B327DA" w:rsidRPr="00A43835">
        <w:rPr>
          <w:sz w:val="28"/>
          <w:szCs w:val="28"/>
        </w:rPr>
        <w:t>а и Домом дружбы народов Татарстана</w:t>
      </w:r>
      <w:r w:rsidRPr="00A43835">
        <w:rPr>
          <w:sz w:val="28"/>
          <w:szCs w:val="28"/>
        </w:rPr>
        <w:t xml:space="preserve"> </w:t>
      </w:r>
      <w:proofErr w:type="spellStart"/>
      <w:r w:rsidR="00A43835">
        <w:rPr>
          <w:sz w:val="28"/>
          <w:szCs w:val="28"/>
        </w:rPr>
        <w:t>ежегодно</w:t>
      </w:r>
      <w:r w:rsidR="00C27517">
        <w:rPr>
          <w:sz w:val="28"/>
          <w:szCs w:val="28"/>
        </w:rPr>
        <w:t>,начиная</w:t>
      </w:r>
      <w:proofErr w:type="spellEnd"/>
      <w:r w:rsidR="00C27517">
        <w:rPr>
          <w:sz w:val="28"/>
          <w:szCs w:val="28"/>
        </w:rPr>
        <w:t xml:space="preserve"> с 2012 года,</w:t>
      </w:r>
      <w:r w:rsidR="00A43835">
        <w:rPr>
          <w:sz w:val="28"/>
          <w:szCs w:val="28"/>
        </w:rPr>
        <w:t xml:space="preserve"> </w:t>
      </w:r>
      <w:r w:rsidRPr="00A43835">
        <w:rPr>
          <w:sz w:val="28"/>
          <w:szCs w:val="28"/>
        </w:rPr>
        <w:t xml:space="preserve">проводится </w:t>
      </w:r>
      <w:r w:rsidR="00B327DA" w:rsidRPr="00A43835">
        <w:rPr>
          <w:sz w:val="28"/>
          <w:szCs w:val="28"/>
        </w:rPr>
        <w:t>Р</w:t>
      </w:r>
      <w:r w:rsidRPr="00A43835">
        <w:rPr>
          <w:sz w:val="28"/>
          <w:szCs w:val="28"/>
        </w:rPr>
        <w:t xml:space="preserve">еспубликанский </w:t>
      </w:r>
      <w:r w:rsidR="00B327DA" w:rsidRPr="00A43835">
        <w:rPr>
          <w:sz w:val="28"/>
          <w:szCs w:val="28"/>
        </w:rPr>
        <w:t xml:space="preserve">этнокультурный </w:t>
      </w:r>
      <w:r w:rsidRPr="00A43835">
        <w:rPr>
          <w:sz w:val="28"/>
          <w:szCs w:val="28"/>
        </w:rPr>
        <w:t>фестиваль «Наш дом – Татарстан»</w:t>
      </w:r>
      <w:r w:rsidR="00B327DA" w:rsidRPr="00A43835">
        <w:rPr>
          <w:sz w:val="28"/>
          <w:szCs w:val="28"/>
        </w:rPr>
        <w:t xml:space="preserve"> (далее-Фестиваль).</w:t>
      </w:r>
    </w:p>
    <w:bookmarkEnd w:id="0"/>
    <w:p w:rsidR="00F1306A" w:rsidRPr="00A43835" w:rsidRDefault="00B327DA" w:rsidP="000E290F">
      <w:pPr>
        <w:pStyle w:val="a3"/>
        <w:spacing w:before="0" w:beforeAutospacing="0" w:after="0" w:afterAutospacing="0"/>
        <w:ind w:firstLine="708"/>
        <w:jc w:val="both"/>
        <w:rPr>
          <w:sz w:val="28"/>
          <w:szCs w:val="28"/>
        </w:rPr>
      </w:pPr>
      <w:r w:rsidRPr="00A43835">
        <w:rPr>
          <w:sz w:val="28"/>
          <w:szCs w:val="28"/>
        </w:rPr>
        <w:t>В соответствии с</w:t>
      </w:r>
      <w:r w:rsidR="00F1306A" w:rsidRPr="00A43835">
        <w:rPr>
          <w:sz w:val="28"/>
          <w:szCs w:val="28"/>
        </w:rPr>
        <w:t xml:space="preserve"> поручени</w:t>
      </w:r>
      <w:r w:rsidRPr="00A43835">
        <w:rPr>
          <w:sz w:val="28"/>
          <w:szCs w:val="28"/>
        </w:rPr>
        <w:t>ем</w:t>
      </w:r>
      <w:r w:rsidR="00F1306A" w:rsidRPr="00A43835">
        <w:rPr>
          <w:sz w:val="28"/>
          <w:szCs w:val="28"/>
        </w:rPr>
        <w:t xml:space="preserve"> Президента Республики Татарстан </w:t>
      </w:r>
      <w:r w:rsidRPr="00A43835">
        <w:rPr>
          <w:sz w:val="28"/>
          <w:szCs w:val="28"/>
        </w:rPr>
        <w:br/>
      </w:r>
      <w:r w:rsidR="00F1306A" w:rsidRPr="00A43835">
        <w:rPr>
          <w:sz w:val="28"/>
          <w:szCs w:val="28"/>
        </w:rPr>
        <w:t xml:space="preserve">Р.Н. </w:t>
      </w:r>
      <w:proofErr w:type="spellStart"/>
      <w:r w:rsidR="00F1306A" w:rsidRPr="00A43835">
        <w:rPr>
          <w:sz w:val="28"/>
          <w:szCs w:val="28"/>
        </w:rPr>
        <w:t>Минниханова</w:t>
      </w:r>
      <w:proofErr w:type="spellEnd"/>
      <w:r w:rsidR="00E73495" w:rsidRPr="00A43835">
        <w:rPr>
          <w:sz w:val="28"/>
          <w:szCs w:val="28"/>
        </w:rPr>
        <w:t xml:space="preserve"> </w:t>
      </w:r>
      <w:r w:rsidRPr="00A43835">
        <w:rPr>
          <w:sz w:val="28"/>
          <w:szCs w:val="28"/>
        </w:rPr>
        <w:t xml:space="preserve">от 12.06.2013 № вн-5178-МР </w:t>
      </w:r>
      <w:r w:rsidR="00C27517">
        <w:rPr>
          <w:sz w:val="28"/>
          <w:szCs w:val="28"/>
        </w:rPr>
        <w:t xml:space="preserve">с 2013 года </w:t>
      </w:r>
      <w:r w:rsidRPr="00A43835">
        <w:rPr>
          <w:sz w:val="28"/>
          <w:szCs w:val="28"/>
        </w:rPr>
        <w:t xml:space="preserve">гала-концерт Фестиваля проводится в рамках празднования Дня народного единства </w:t>
      </w:r>
      <w:r w:rsidR="00F1306A" w:rsidRPr="00A43835">
        <w:rPr>
          <w:sz w:val="28"/>
          <w:szCs w:val="28"/>
        </w:rPr>
        <w:t xml:space="preserve">4 ноября </w:t>
      </w:r>
      <w:r w:rsidRPr="00A43835">
        <w:rPr>
          <w:sz w:val="28"/>
          <w:szCs w:val="28"/>
        </w:rPr>
        <w:t xml:space="preserve">на площадке Татарского академического государственного театра оперы и балета </w:t>
      </w:r>
      <w:proofErr w:type="spellStart"/>
      <w:r w:rsidRPr="00A43835">
        <w:rPr>
          <w:sz w:val="28"/>
          <w:szCs w:val="28"/>
        </w:rPr>
        <w:t>им.М.Джалиля</w:t>
      </w:r>
      <w:proofErr w:type="spellEnd"/>
      <w:r w:rsidRPr="00A43835">
        <w:rPr>
          <w:sz w:val="28"/>
          <w:szCs w:val="28"/>
        </w:rPr>
        <w:t xml:space="preserve">. </w:t>
      </w:r>
    </w:p>
    <w:p w:rsidR="004C5D72" w:rsidRPr="00A43835" w:rsidRDefault="004C5D72" w:rsidP="000E290F">
      <w:pPr>
        <w:spacing w:after="0" w:line="240" w:lineRule="auto"/>
        <w:ind w:firstLine="708"/>
        <w:jc w:val="both"/>
        <w:rPr>
          <w:rFonts w:ascii="Times New Roman" w:hAnsi="Times New Roman" w:cs="Times New Roman"/>
          <w:sz w:val="28"/>
          <w:szCs w:val="28"/>
        </w:rPr>
      </w:pPr>
      <w:r w:rsidRPr="00A43835">
        <w:rPr>
          <w:rFonts w:ascii="Times New Roman" w:hAnsi="Times New Roman" w:cs="Times New Roman"/>
          <w:sz w:val="28"/>
          <w:szCs w:val="28"/>
        </w:rPr>
        <w:t>Цель</w:t>
      </w:r>
      <w:r w:rsidR="00B327DA" w:rsidRPr="00A43835">
        <w:rPr>
          <w:rFonts w:ascii="Times New Roman" w:hAnsi="Times New Roman" w:cs="Times New Roman"/>
          <w:sz w:val="28"/>
          <w:szCs w:val="28"/>
        </w:rPr>
        <w:t>ю фестиваля является</w:t>
      </w:r>
      <w:r w:rsidRPr="00A43835">
        <w:rPr>
          <w:rFonts w:ascii="Times New Roman" w:hAnsi="Times New Roman" w:cs="Times New Roman"/>
          <w:sz w:val="28"/>
          <w:szCs w:val="28"/>
        </w:rPr>
        <w:t xml:space="preserve"> укреп</w:t>
      </w:r>
      <w:r w:rsidR="002C5FC9" w:rsidRPr="00A43835">
        <w:rPr>
          <w:rFonts w:ascii="Times New Roman" w:hAnsi="Times New Roman" w:cs="Times New Roman"/>
          <w:sz w:val="28"/>
          <w:szCs w:val="28"/>
        </w:rPr>
        <w:t>ление</w:t>
      </w:r>
      <w:r w:rsidRPr="00A43835">
        <w:rPr>
          <w:rFonts w:ascii="Times New Roman" w:hAnsi="Times New Roman" w:cs="Times New Roman"/>
          <w:sz w:val="28"/>
          <w:szCs w:val="28"/>
        </w:rPr>
        <w:t xml:space="preserve"> единств</w:t>
      </w:r>
      <w:r w:rsidR="002C5FC9" w:rsidRPr="00A43835">
        <w:rPr>
          <w:rFonts w:ascii="Times New Roman" w:hAnsi="Times New Roman" w:cs="Times New Roman"/>
          <w:sz w:val="28"/>
          <w:szCs w:val="28"/>
        </w:rPr>
        <w:t>а</w:t>
      </w:r>
      <w:r w:rsidRPr="00A43835">
        <w:rPr>
          <w:rFonts w:ascii="Times New Roman" w:hAnsi="Times New Roman" w:cs="Times New Roman"/>
          <w:sz w:val="28"/>
          <w:szCs w:val="28"/>
        </w:rPr>
        <w:t xml:space="preserve"> и духовное взаимообогащение народов, проживающих на территории Республики Татарстан. Фестиваль призван сохранять, развивать и популяризовать многонациональную культуру Татарстана.</w:t>
      </w:r>
    </w:p>
    <w:p w:rsidR="004C5D72" w:rsidRPr="00A43835" w:rsidRDefault="00FF6801" w:rsidP="000E290F">
      <w:pPr>
        <w:spacing w:after="0" w:line="240" w:lineRule="auto"/>
        <w:ind w:firstLine="708"/>
        <w:jc w:val="both"/>
        <w:rPr>
          <w:rFonts w:ascii="Times New Roman" w:hAnsi="Times New Roman" w:cs="Times New Roman"/>
          <w:sz w:val="28"/>
          <w:szCs w:val="28"/>
        </w:rPr>
      </w:pPr>
      <w:r w:rsidRPr="00A43835">
        <w:rPr>
          <w:rFonts w:ascii="Times New Roman" w:hAnsi="Times New Roman" w:cs="Times New Roman"/>
          <w:sz w:val="28"/>
          <w:szCs w:val="28"/>
        </w:rPr>
        <w:t>Фестиваль п</w:t>
      </w:r>
      <w:r w:rsidR="004C5D72" w:rsidRPr="00A43835">
        <w:rPr>
          <w:rFonts w:ascii="Times New Roman" w:hAnsi="Times New Roman" w:cs="Times New Roman"/>
          <w:sz w:val="28"/>
          <w:szCs w:val="28"/>
        </w:rPr>
        <w:t>роводится в три этапа: I этап – проведение фестиваля в муниципальных районах и городских округах Республики Татарстан; II этап – зона</w:t>
      </w:r>
      <w:r w:rsidR="000E290F" w:rsidRPr="00A43835">
        <w:rPr>
          <w:rFonts w:ascii="Times New Roman" w:hAnsi="Times New Roman" w:cs="Times New Roman"/>
          <w:sz w:val="28"/>
          <w:szCs w:val="28"/>
        </w:rPr>
        <w:t>льный отборочный тур фестиваля;</w:t>
      </w:r>
      <w:r w:rsidR="004C5D72" w:rsidRPr="00A43835">
        <w:rPr>
          <w:rFonts w:ascii="Times New Roman" w:hAnsi="Times New Roman" w:cs="Times New Roman"/>
          <w:sz w:val="28"/>
          <w:szCs w:val="28"/>
        </w:rPr>
        <w:t xml:space="preserve"> III этап</w:t>
      </w:r>
      <w:r w:rsidR="000E290F" w:rsidRPr="00A43835">
        <w:rPr>
          <w:rFonts w:ascii="Times New Roman" w:hAnsi="Times New Roman" w:cs="Times New Roman"/>
          <w:sz w:val="28"/>
          <w:szCs w:val="28"/>
        </w:rPr>
        <w:t xml:space="preserve"> – Гала-концерт</w:t>
      </w:r>
      <w:r w:rsidR="004C5D72" w:rsidRPr="00A43835">
        <w:rPr>
          <w:rFonts w:ascii="Times New Roman" w:hAnsi="Times New Roman" w:cs="Times New Roman"/>
          <w:sz w:val="28"/>
          <w:szCs w:val="28"/>
        </w:rPr>
        <w:t xml:space="preserve"> фестиваля. </w:t>
      </w:r>
    </w:p>
    <w:p w:rsidR="004C5D72" w:rsidRPr="00A43835" w:rsidRDefault="004C5D72" w:rsidP="000E290F">
      <w:pPr>
        <w:spacing w:after="0" w:line="240" w:lineRule="auto"/>
        <w:ind w:firstLine="708"/>
        <w:jc w:val="both"/>
        <w:rPr>
          <w:rFonts w:ascii="Times New Roman" w:hAnsi="Times New Roman" w:cs="Times New Roman"/>
          <w:sz w:val="28"/>
          <w:szCs w:val="28"/>
        </w:rPr>
      </w:pPr>
      <w:r w:rsidRPr="00A43835">
        <w:rPr>
          <w:rFonts w:ascii="Times New Roman" w:hAnsi="Times New Roman" w:cs="Times New Roman"/>
          <w:sz w:val="28"/>
          <w:szCs w:val="28"/>
        </w:rPr>
        <w:t xml:space="preserve">Участники соревнуются в </w:t>
      </w:r>
      <w:r w:rsidR="00A43835" w:rsidRPr="00A43835">
        <w:rPr>
          <w:rFonts w:ascii="Times New Roman" w:hAnsi="Times New Roman" w:cs="Times New Roman"/>
          <w:sz w:val="28"/>
          <w:szCs w:val="28"/>
        </w:rPr>
        <w:t>5</w:t>
      </w:r>
      <w:r w:rsidR="002C5FC9" w:rsidRPr="00A43835">
        <w:rPr>
          <w:rFonts w:ascii="Times New Roman" w:hAnsi="Times New Roman" w:cs="Times New Roman"/>
          <w:sz w:val="28"/>
          <w:szCs w:val="28"/>
        </w:rPr>
        <w:t xml:space="preserve"> </w:t>
      </w:r>
      <w:r w:rsidRPr="00A43835">
        <w:rPr>
          <w:rFonts w:ascii="Times New Roman" w:hAnsi="Times New Roman" w:cs="Times New Roman"/>
          <w:sz w:val="28"/>
          <w:szCs w:val="28"/>
        </w:rPr>
        <w:t>номинациях: вокал, хореография, художественное слово, инструментальное исполн</w:t>
      </w:r>
      <w:r w:rsidR="00807344">
        <w:rPr>
          <w:rFonts w:ascii="Times New Roman" w:hAnsi="Times New Roman" w:cs="Times New Roman"/>
          <w:sz w:val="28"/>
          <w:szCs w:val="28"/>
        </w:rPr>
        <w:t>ительство,</w:t>
      </w:r>
      <w:r w:rsidRPr="00A43835">
        <w:rPr>
          <w:rFonts w:ascii="Times New Roman" w:hAnsi="Times New Roman" w:cs="Times New Roman"/>
          <w:sz w:val="28"/>
          <w:szCs w:val="28"/>
        </w:rPr>
        <w:t xml:space="preserve"> фольклор. В ходе проведения отборочных зональных туров </w:t>
      </w:r>
      <w:r w:rsidR="00A43835" w:rsidRPr="00A43835">
        <w:rPr>
          <w:rFonts w:ascii="Times New Roman" w:hAnsi="Times New Roman" w:cs="Times New Roman"/>
          <w:sz w:val="28"/>
          <w:szCs w:val="28"/>
        </w:rPr>
        <w:t xml:space="preserve">ежегодно </w:t>
      </w:r>
      <w:r w:rsidRPr="00A43835">
        <w:rPr>
          <w:rFonts w:ascii="Times New Roman" w:hAnsi="Times New Roman" w:cs="Times New Roman"/>
          <w:sz w:val="28"/>
          <w:szCs w:val="28"/>
        </w:rPr>
        <w:t>в них принима</w:t>
      </w:r>
      <w:r w:rsidR="00807344">
        <w:rPr>
          <w:rFonts w:ascii="Times New Roman" w:hAnsi="Times New Roman" w:cs="Times New Roman"/>
          <w:sz w:val="28"/>
          <w:szCs w:val="28"/>
        </w:rPr>
        <w:t>ю</w:t>
      </w:r>
      <w:r w:rsidRPr="00A43835">
        <w:rPr>
          <w:rFonts w:ascii="Times New Roman" w:hAnsi="Times New Roman" w:cs="Times New Roman"/>
          <w:sz w:val="28"/>
          <w:szCs w:val="28"/>
        </w:rPr>
        <w:t>т участие свыше 1500 человек</w:t>
      </w:r>
      <w:r w:rsidR="00A43835" w:rsidRPr="00A43835">
        <w:rPr>
          <w:rFonts w:ascii="Times New Roman" w:hAnsi="Times New Roman" w:cs="Times New Roman"/>
          <w:sz w:val="28"/>
          <w:szCs w:val="28"/>
        </w:rPr>
        <w:t>, более 250 номеров</w:t>
      </w:r>
      <w:r w:rsidRPr="00A43835">
        <w:rPr>
          <w:rFonts w:ascii="Times New Roman" w:hAnsi="Times New Roman" w:cs="Times New Roman"/>
          <w:sz w:val="28"/>
          <w:szCs w:val="28"/>
        </w:rPr>
        <w:t xml:space="preserve">. </w:t>
      </w:r>
    </w:p>
    <w:p w:rsidR="004C5D72" w:rsidRPr="00A43835" w:rsidRDefault="002C5FC9" w:rsidP="000E290F">
      <w:pPr>
        <w:spacing w:after="0" w:line="240" w:lineRule="auto"/>
        <w:ind w:firstLine="708"/>
        <w:jc w:val="both"/>
        <w:rPr>
          <w:rFonts w:ascii="Times New Roman" w:hAnsi="Times New Roman" w:cs="Times New Roman"/>
          <w:sz w:val="28"/>
          <w:szCs w:val="28"/>
        </w:rPr>
      </w:pPr>
      <w:r w:rsidRPr="00A43835">
        <w:rPr>
          <w:rFonts w:ascii="Times New Roman" w:hAnsi="Times New Roman" w:cs="Times New Roman"/>
          <w:sz w:val="28"/>
          <w:szCs w:val="28"/>
        </w:rPr>
        <w:t>В</w:t>
      </w:r>
      <w:r w:rsidR="004C5D72" w:rsidRPr="00A43835">
        <w:rPr>
          <w:rFonts w:ascii="Times New Roman" w:hAnsi="Times New Roman" w:cs="Times New Roman"/>
          <w:sz w:val="28"/>
          <w:szCs w:val="28"/>
        </w:rPr>
        <w:t xml:space="preserve"> Гала-концерте фестиваля принимают участие коллективы и исполнители из всех районов Татарстана</w:t>
      </w:r>
      <w:r w:rsidR="00A43835" w:rsidRPr="00A43835">
        <w:rPr>
          <w:rFonts w:ascii="Times New Roman" w:hAnsi="Times New Roman" w:cs="Times New Roman"/>
          <w:sz w:val="28"/>
          <w:szCs w:val="28"/>
        </w:rPr>
        <w:t>.</w:t>
      </w:r>
      <w:r w:rsidR="004C5D72" w:rsidRPr="00A43835">
        <w:rPr>
          <w:rFonts w:ascii="Times New Roman" w:hAnsi="Times New Roman" w:cs="Times New Roman"/>
          <w:sz w:val="28"/>
          <w:szCs w:val="28"/>
        </w:rPr>
        <w:t xml:space="preserve"> Гала-концерт не ограничивается концертной программой: от входа в место проведения до входа в концертный зал работают площадки с национальными коллективами, инструментальными ансамблями и выставками прикладного творчества.</w:t>
      </w:r>
    </w:p>
    <w:p w:rsidR="00B86781" w:rsidRPr="00A43835" w:rsidRDefault="004C5D72" w:rsidP="00A43835">
      <w:pPr>
        <w:spacing w:after="0" w:line="240" w:lineRule="auto"/>
        <w:ind w:firstLine="360"/>
        <w:rPr>
          <w:rFonts w:ascii="Times New Roman" w:hAnsi="Times New Roman" w:cs="Times New Roman"/>
          <w:sz w:val="28"/>
          <w:szCs w:val="28"/>
        </w:rPr>
      </w:pPr>
      <w:r w:rsidRPr="00A43835">
        <w:rPr>
          <w:rFonts w:ascii="Times New Roman" w:hAnsi="Times New Roman" w:cs="Times New Roman"/>
          <w:sz w:val="28"/>
          <w:szCs w:val="28"/>
        </w:rPr>
        <w:t>В 2015 году з</w:t>
      </w:r>
      <w:r w:rsidR="00B86781" w:rsidRPr="00A43835">
        <w:rPr>
          <w:rFonts w:ascii="Times New Roman" w:hAnsi="Times New Roman" w:cs="Times New Roman"/>
          <w:sz w:val="28"/>
          <w:szCs w:val="28"/>
        </w:rPr>
        <w:t>ональные туры прошли:</w:t>
      </w:r>
    </w:p>
    <w:p w:rsidR="00B86781" w:rsidRPr="00A43835" w:rsidRDefault="00B86781" w:rsidP="000E290F">
      <w:pPr>
        <w:numPr>
          <w:ilvl w:val="0"/>
          <w:numId w:val="1"/>
        </w:numPr>
        <w:spacing w:after="0" w:line="240" w:lineRule="auto"/>
        <w:rPr>
          <w:rFonts w:ascii="Times New Roman" w:hAnsi="Times New Roman" w:cs="Times New Roman"/>
          <w:sz w:val="28"/>
          <w:szCs w:val="28"/>
        </w:rPr>
      </w:pPr>
      <w:r w:rsidRPr="00A43835">
        <w:rPr>
          <w:rFonts w:ascii="Times New Roman" w:hAnsi="Times New Roman" w:cs="Times New Roman"/>
          <w:b/>
          <w:bCs/>
          <w:sz w:val="28"/>
          <w:szCs w:val="28"/>
        </w:rPr>
        <w:t>Буинск, 2 октября </w:t>
      </w:r>
      <w:r w:rsidRPr="00A43835">
        <w:rPr>
          <w:rFonts w:ascii="Times New Roman" w:hAnsi="Times New Roman" w:cs="Times New Roman"/>
          <w:sz w:val="28"/>
          <w:szCs w:val="28"/>
        </w:rPr>
        <w:t>(</w:t>
      </w:r>
      <w:proofErr w:type="spellStart"/>
      <w:r w:rsidRPr="00A43835">
        <w:rPr>
          <w:rFonts w:ascii="Times New Roman" w:hAnsi="Times New Roman" w:cs="Times New Roman"/>
          <w:sz w:val="28"/>
          <w:szCs w:val="28"/>
        </w:rPr>
        <w:t>Тетюшский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Дрожжановский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Апастовский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Кайбицкий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Буинский</w:t>
      </w:r>
      <w:proofErr w:type="spellEnd"/>
      <w:r w:rsidRPr="00A43835">
        <w:rPr>
          <w:rFonts w:ascii="Times New Roman" w:hAnsi="Times New Roman" w:cs="Times New Roman"/>
          <w:sz w:val="28"/>
          <w:szCs w:val="28"/>
        </w:rPr>
        <w:t>, Камско-</w:t>
      </w:r>
      <w:proofErr w:type="spellStart"/>
      <w:r w:rsidRPr="00A43835">
        <w:rPr>
          <w:rFonts w:ascii="Times New Roman" w:hAnsi="Times New Roman" w:cs="Times New Roman"/>
          <w:sz w:val="28"/>
          <w:szCs w:val="28"/>
        </w:rPr>
        <w:t>Устьинский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Верхнеуслонский</w:t>
      </w:r>
      <w:proofErr w:type="spellEnd"/>
      <w:r w:rsidRPr="00A43835">
        <w:rPr>
          <w:rFonts w:ascii="Times New Roman" w:hAnsi="Times New Roman" w:cs="Times New Roman"/>
          <w:sz w:val="28"/>
          <w:szCs w:val="28"/>
        </w:rPr>
        <w:t xml:space="preserve"> районы).</w:t>
      </w:r>
    </w:p>
    <w:p w:rsidR="00B86781" w:rsidRPr="00A43835" w:rsidRDefault="00B86781" w:rsidP="000E290F">
      <w:pPr>
        <w:numPr>
          <w:ilvl w:val="0"/>
          <w:numId w:val="2"/>
        </w:numPr>
        <w:spacing w:after="0" w:line="240" w:lineRule="auto"/>
        <w:rPr>
          <w:rFonts w:ascii="Times New Roman" w:hAnsi="Times New Roman" w:cs="Times New Roman"/>
          <w:sz w:val="28"/>
          <w:szCs w:val="28"/>
        </w:rPr>
      </w:pPr>
      <w:r w:rsidRPr="00A43835">
        <w:rPr>
          <w:rFonts w:ascii="Times New Roman" w:hAnsi="Times New Roman" w:cs="Times New Roman"/>
          <w:b/>
          <w:bCs/>
          <w:sz w:val="28"/>
          <w:szCs w:val="28"/>
        </w:rPr>
        <w:t>Набережные Челны, 6 октября </w:t>
      </w:r>
      <w:r w:rsidRPr="00A43835">
        <w:rPr>
          <w:rFonts w:ascii="Times New Roman" w:hAnsi="Times New Roman" w:cs="Times New Roman"/>
          <w:sz w:val="28"/>
          <w:szCs w:val="28"/>
        </w:rPr>
        <w:t xml:space="preserve">(г. Набережные Челны, </w:t>
      </w:r>
      <w:proofErr w:type="spellStart"/>
      <w:r w:rsidRPr="00A43835">
        <w:rPr>
          <w:rFonts w:ascii="Times New Roman" w:hAnsi="Times New Roman" w:cs="Times New Roman"/>
          <w:sz w:val="28"/>
          <w:szCs w:val="28"/>
        </w:rPr>
        <w:t>Тукаевский</w:t>
      </w:r>
      <w:proofErr w:type="spellEnd"/>
      <w:r w:rsidRPr="00A43835">
        <w:rPr>
          <w:rFonts w:ascii="Times New Roman" w:hAnsi="Times New Roman" w:cs="Times New Roman"/>
          <w:sz w:val="28"/>
          <w:szCs w:val="28"/>
        </w:rPr>
        <w:t xml:space="preserve"> район, г. Нижнекамск, Нижнекамский район, </w:t>
      </w:r>
      <w:proofErr w:type="spellStart"/>
      <w:r w:rsidRPr="00A43835">
        <w:rPr>
          <w:rFonts w:ascii="Times New Roman" w:hAnsi="Times New Roman" w:cs="Times New Roman"/>
          <w:sz w:val="28"/>
          <w:szCs w:val="28"/>
        </w:rPr>
        <w:t>Заинский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Елабужский</w:t>
      </w:r>
      <w:proofErr w:type="spellEnd"/>
      <w:r w:rsidRPr="00A43835">
        <w:rPr>
          <w:rFonts w:ascii="Times New Roman" w:hAnsi="Times New Roman" w:cs="Times New Roman"/>
          <w:sz w:val="28"/>
          <w:szCs w:val="28"/>
        </w:rPr>
        <w:t xml:space="preserve">, Менделеевский, </w:t>
      </w:r>
      <w:proofErr w:type="spellStart"/>
      <w:r w:rsidRPr="00A43835">
        <w:rPr>
          <w:rFonts w:ascii="Times New Roman" w:hAnsi="Times New Roman" w:cs="Times New Roman"/>
          <w:sz w:val="28"/>
          <w:szCs w:val="28"/>
        </w:rPr>
        <w:t>Агрызский</w:t>
      </w:r>
      <w:proofErr w:type="spellEnd"/>
      <w:r w:rsidRPr="00A43835">
        <w:rPr>
          <w:rFonts w:ascii="Times New Roman" w:hAnsi="Times New Roman" w:cs="Times New Roman"/>
          <w:sz w:val="28"/>
          <w:szCs w:val="28"/>
        </w:rPr>
        <w:t xml:space="preserve"> районы).</w:t>
      </w:r>
    </w:p>
    <w:p w:rsidR="00B86781" w:rsidRPr="00A43835" w:rsidRDefault="00B86781" w:rsidP="000E290F">
      <w:pPr>
        <w:numPr>
          <w:ilvl w:val="0"/>
          <w:numId w:val="3"/>
        </w:numPr>
        <w:spacing w:after="0" w:line="240" w:lineRule="auto"/>
        <w:rPr>
          <w:rFonts w:ascii="Times New Roman" w:hAnsi="Times New Roman" w:cs="Times New Roman"/>
          <w:sz w:val="28"/>
          <w:szCs w:val="28"/>
        </w:rPr>
      </w:pPr>
      <w:r w:rsidRPr="00A43835">
        <w:rPr>
          <w:rFonts w:ascii="Times New Roman" w:hAnsi="Times New Roman" w:cs="Times New Roman"/>
          <w:b/>
          <w:bCs/>
          <w:sz w:val="28"/>
          <w:szCs w:val="28"/>
        </w:rPr>
        <w:t>Нурлат, 7 октября </w:t>
      </w:r>
      <w:r w:rsidRPr="00A43835">
        <w:rPr>
          <w:rFonts w:ascii="Times New Roman" w:hAnsi="Times New Roman" w:cs="Times New Roman"/>
          <w:sz w:val="28"/>
          <w:szCs w:val="28"/>
        </w:rPr>
        <w:t>(</w:t>
      </w:r>
      <w:proofErr w:type="spellStart"/>
      <w:r w:rsidRPr="00A43835">
        <w:rPr>
          <w:rFonts w:ascii="Times New Roman" w:hAnsi="Times New Roman" w:cs="Times New Roman"/>
          <w:sz w:val="28"/>
          <w:szCs w:val="28"/>
        </w:rPr>
        <w:t>Чистопольский</w:t>
      </w:r>
      <w:proofErr w:type="spellEnd"/>
      <w:r w:rsidRPr="00A43835">
        <w:rPr>
          <w:rFonts w:ascii="Times New Roman" w:hAnsi="Times New Roman" w:cs="Times New Roman"/>
          <w:sz w:val="28"/>
          <w:szCs w:val="28"/>
        </w:rPr>
        <w:t xml:space="preserve">, Спасский, Алексеевский, </w:t>
      </w:r>
      <w:proofErr w:type="spellStart"/>
      <w:r w:rsidRPr="00A43835">
        <w:rPr>
          <w:rFonts w:ascii="Times New Roman" w:hAnsi="Times New Roman" w:cs="Times New Roman"/>
          <w:sz w:val="28"/>
          <w:szCs w:val="28"/>
        </w:rPr>
        <w:t>Алькеевский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Новошешминский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Нурлатский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Аксубаевский</w:t>
      </w:r>
      <w:proofErr w:type="spellEnd"/>
      <w:r w:rsidRPr="00A43835">
        <w:rPr>
          <w:rFonts w:ascii="Times New Roman" w:hAnsi="Times New Roman" w:cs="Times New Roman"/>
          <w:sz w:val="28"/>
          <w:szCs w:val="28"/>
        </w:rPr>
        <w:t xml:space="preserve"> районы).</w:t>
      </w:r>
    </w:p>
    <w:p w:rsidR="00B86781" w:rsidRPr="00A43835" w:rsidRDefault="00B86781" w:rsidP="000E290F">
      <w:pPr>
        <w:numPr>
          <w:ilvl w:val="0"/>
          <w:numId w:val="4"/>
        </w:numPr>
        <w:spacing w:after="0" w:line="240" w:lineRule="auto"/>
        <w:rPr>
          <w:rFonts w:ascii="Times New Roman" w:hAnsi="Times New Roman" w:cs="Times New Roman"/>
          <w:sz w:val="28"/>
          <w:szCs w:val="28"/>
        </w:rPr>
      </w:pPr>
      <w:r w:rsidRPr="00A43835">
        <w:rPr>
          <w:rFonts w:ascii="Times New Roman" w:hAnsi="Times New Roman" w:cs="Times New Roman"/>
          <w:b/>
          <w:bCs/>
          <w:sz w:val="28"/>
          <w:szCs w:val="28"/>
        </w:rPr>
        <w:t>Арск, 9 октября </w:t>
      </w:r>
      <w:r w:rsidRPr="00A43835">
        <w:rPr>
          <w:rFonts w:ascii="Times New Roman" w:hAnsi="Times New Roman" w:cs="Times New Roman"/>
          <w:sz w:val="28"/>
          <w:szCs w:val="28"/>
        </w:rPr>
        <w:t>(</w:t>
      </w:r>
      <w:proofErr w:type="spellStart"/>
      <w:r w:rsidRPr="00A43835">
        <w:rPr>
          <w:rFonts w:ascii="Times New Roman" w:hAnsi="Times New Roman" w:cs="Times New Roman"/>
          <w:sz w:val="28"/>
          <w:szCs w:val="28"/>
        </w:rPr>
        <w:t>Тюлячинский</w:t>
      </w:r>
      <w:proofErr w:type="spellEnd"/>
      <w:r w:rsidRPr="00A43835">
        <w:rPr>
          <w:rFonts w:ascii="Times New Roman" w:hAnsi="Times New Roman" w:cs="Times New Roman"/>
          <w:sz w:val="28"/>
          <w:szCs w:val="28"/>
        </w:rPr>
        <w:t xml:space="preserve">, Сабинский, </w:t>
      </w:r>
      <w:proofErr w:type="spellStart"/>
      <w:r w:rsidRPr="00A43835">
        <w:rPr>
          <w:rFonts w:ascii="Times New Roman" w:hAnsi="Times New Roman" w:cs="Times New Roman"/>
          <w:sz w:val="28"/>
          <w:szCs w:val="28"/>
        </w:rPr>
        <w:t>Мамадышский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Кукморский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Балтасинский</w:t>
      </w:r>
      <w:proofErr w:type="spellEnd"/>
      <w:r w:rsidRPr="00A43835">
        <w:rPr>
          <w:rFonts w:ascii="Times New Roman" w:hAnsi="Times New Roman" w:cs="Times New Roman"/>
          <w:sz w:val="28"/>
          <w:szCs w:val="28"/>
        </w:rPr>
        <w:t xml:space="preserve">, Арский, </w:t>
      </w:r>
      <w:proofErr w:type="spellStart"/>
      <w:r w:rsidRPr="00A43835">
        <w:rPr>
          <w:rFonts w:ascii="Times New Roman" w:hAnsi="Times New Roman" w:cs="Times New Roman"/>
          <w:sz w:val="28"/>
          <w:szCs w:val="28"/>
        </w:rPr>
        <w:t>Атнинский</w:t>
      </w:r>
      <w:proofErr w:type="spellEnd"/>
      <w:r w:rsidRPr="00A43835">
        <w:rPr>
          <w:rFonts w:ascii="Times New Roman" w:hAnsi="Times New Roman" w:cs="Times New Roman"/>
          <w:sz w:val="28"/>
          <w:szCs w:val="28"/>
        </w:rPr>
        <w:t xml:space="preserve"> районы).</w:t>
      </w:r>
    </w:p>
    <w:p w:rsidR="00B86781" w:rsidRPr="00A43835" w:rsidRDefault="00B86781" w:rsidP="000E290F">
      <w:pPr>
        <w:numPr>
          <w:ilvl w:val="0"/>
          <w:numId w:val="5"/>
        </w:numPr>
        <w:spacing w:after="0" w:line="240" w:lineRule="auto"/>
        <w:rPr>
          <w:rFonts w:ascii="Times New Roman" w:hAnsi="Times New Roman" w:cs="Times New Roman"/>
          <w:sz w:val="28"/>
          <w:szCs w:val="28"/>
        </w:rPr>
      </w:pPr>
      <w:r w:rsidRPr="00A43835">
        <w:rPr>
          <w:rFonts w:ascii="Times New Roman" w:hAnsi="Times New Roman" w:cs="Times New Roman"/>
          <w:b/>
          <w:bCs/>
          <w:sz w:val="28"/>
          <w:szCs w:val="28"/>
        </w:rPr>
        <w:t>Лениногорск, 13 октября</w:t>
      </w:r>
      <w:r w:rsidRPr="00A43835">
        <w:rPr>
          <w:rFonts w:ascii="Times New Roman" w:hAnsi="Times New Roman" w:cs="Times New Roman"/>
          <w:sz w:val="28"/>
          <w:szCs w:val="28"/>
        </w:rPr>
        <w:t> (</w:t>
      </w:r>
      <w:proofErr w:type="spellStart"/>
      <w:r w:rsidRPr="00A43835">
        <w:rPr>
          <w:rFonts w:ascii="Times New Roman" w:hAnsi="Times New Roman" w:cs="Times New Roman"/>
          <w:sz w:val="28"/>
          <w:szCs w:val="28"/>
        </w:rPr>
        <w:t>Альметьевский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Черемшанский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Бугульминский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Бавлинский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Лениногорский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Ютазинский</w:t>
      </w:r>
      <w:proofErr w:type="spellEnd"/>
      <w:r w:rsidRPr="00A43835">
        <w:rPr>
          <w:rFonts w:ascii="Times New Roman" w:hAnsi="Times New Roman" w:cs="Times New Roman"/>
          <w:sz w:val="28"/>
          <w:szCs w:val="28"/>
        </w:rPr>
        <w:t xml:space="preserve"> районы).</w:t>
      </w:r>
    </w:p>
    <w:p w:rsidR="00B86781" w:rsidRPr="00A43835" w:rsidRDefault="00B86781" w:rsidP="000E290F">
      <w:pPr>
        <w:numPr>
          <w:ilvl w:val="0"/>
          <w:numId w:val="6"/>
        </w:numPr>
        <w:spacing w:after="0" w:line="240" w:lineRule="auto"/>
        <w:rPr>
          <w:rFonts w:ascii="Times New Roman" w:hAnsi="Times New Roman" w:cs="Times New Roman"/>
          <w:sz w:val="28"/>
          <w:szCs w:val="28"/>
        </w:rPr>
      </w:pPr>
      <w:r w:rsidRPr="00A43835">
        <w:rPr>
          <w:rFonts w:ascii="Times New Roman" w:hAnsi="Times New Roman" w:cs="Times New Roman"/>
          <w:b/>
          <w:bCs/>
          <w:sz w:val="28"/>
          <w:szCs w:val="28"/>
        </w:rPr>
        <w:lastRenderedPageBreak/>
        <w:t>Казань, 14 октября </w:t>
      </w:r>
      <w:r w:rsidRPr="00A43835">
        <w:rPr>
          <w:rFonts w:ascii="Times New Roman" w:hAnsi="Times New Roman" w:cs="Times New Roman"/>
          <w:sz w:val="28"/>
          <w:szCs w:val="28"/>
        </w:rPr>
        <w:t xml:space="preserve">(г. Казань, Высокогорский, </w:t>
      </w:r>
      <w:proofErr w:type="spellStart"/>
      <w:r w:rsidRPr="00A43835">
        <w:rPr>
          <w:rFonts w:ascii="Times New Roman" w:hAnsi="Times New Roman" w:cs="Times New Roman"/>
          <w:sz w:val="28"/>
          <w:szCs w:val="28"/>
        </w:rPr>
        <w:t>Зеленодольский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Лаишевский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Пестречинский</w:t>
      </w:r>
      <w:proofErr w:type="spellEnd"/>
      <w:r w:rsidRPr="00A43835">
        <w:rPr>
          <w:rFonts w:ascii="Times New Roman" w:hAnsi="Times New Roman" w:cs="Times New Roman"/>
          <w:sz w:val="28"/>
          <w:szCs w:val="28"/>
        </w:rPr>
        <w:t>, Рыбно-</w:t>
      </w:r>
      <w:proofErr w:type="spellStart"/>
      <w:r w:rsidRPr="00A43835">
        <w:rPr>
          <w:rFonts w:ascii="Times New Roman" w:hAnsi="Times New Roman" w:cs="Times New Roman"/>
          <w:sz w:val="28"/>
          <w:szCs w:val="28"/>
        </w:rPr>
        <w:t>Слободский</w:t>
      </w:r>
      <w:proofErr w:type="spellEnd"/>
      <w:r w:rsidRPr="00A43835">
        <w:rPr>
          <w:rFonts w:ascii="Times New Roman" w:hAnsi="Times New Roman" w:cs="Times New Roman"/>
          <w:sz w:val="28"/>
          <w:szCs w:val="28"/>
        </w:rPr>
        <w:t xml:space="preserve"> районы).</w:t>
      </w:r>
    </w:p>
    <w:p w:rsidR="00B86781" w:rsidRPr="00A43835" w:rsidRDefault="00B86781" w:rsidP="000E290F">
      <w:pPr>
        <w:numPr>
          <w:ilvl w:val="0"/>
          <w:numId w:val="7"/>
        </w:numPr>
        <w:spacing w:after="0" w:line="240" w:lineRule="auto"/>
        <w:rPr>
          <w:rFonts w:ascii="Times New Roman" w:hAnsi="Times New Roman" w:cs="Times New Roman"/>
          <w:sz w:val="28"/>
          <w:szCs w:val="28"/>
        </w:rPr>
      </w:pPr>
      <w:r w:rsidRPr="00A43835">
        <w:rPr>
          <w:rFonts w:ascii="Times New Roman" w:hAnsi="Times New Roman" w:cs="Times New Roman"/>
          <w:b/>
          <w:bCs/>
          <w:sz w:val="28"/>
          <w:szCs w:val="28"/>
        </w:rPr>
        <w:t>Сарманово, 16 октября </w:t>
      </w:r>
      <w:r w:rsidRPr="00A43835">
        <w:rPr>
          <w:rFonts w:ascii="Times New Roman" w:hAnsi="Times New Roman" w:cs="Times New Roman"/>
          <w:sz w:val="28"/>
          <w:szCs w:val="28"/>
        </w:rPr>
        <w:t>(</w:t>
      </w:r>
      <w:proofErr w:type="spellStart"/>
      <w:r w:rsidRPr="00A43835">
        <w:rPr>
          <w:rFonts w:ascii="Times New Roman" w:hAnsi="Times New Roman" w:cs="Times New Roman"/>
          <w:sz w:val="28"/>
          <w:szCs w:val="28"/>
        </w:rPr>
        <w:t>Актанышский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Мензелинский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Муслюмовский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Сармановский</w:t>
      </w:r>
      <w:proofErr w:type="spellEnd"/>
      <w:r w:rsidRPr="00A43835">
        <w:rPr>
          <w:rFonts w:ascii="Times New Roman" w:hAnsi="Times New Roman" w:cs="Times New Roman"/>
          <w:sz w:val="28"/>
          <w:szCs w:val="28"/>
        </w:rPr>
        <w:t xml:space="preserve">, </w:t>
      </w:r>
      <w:proofErr w:type="spellStart"/>
      <w:r w:rsidRPr="00A43835">
        <w:rPr>
          <w:rFonts w:ascii="Times New Roman" w:hAnsi="Times New Roman" w:cs="Times New Roman"/>
          <w:sz w:val="28"/>
          <w:szCs w:val="28"/>
        </w:rPr>
        <w:t>Азнакаевский</w:t>
      </w:r>
      <w:proofErr w:type="spellEnd"/>
      <w:r w:rsidRPr="00A43835">
        <w:rPr>
          <w:rFonts w:ascii="Times New Roman" w:hAnsi="Times New Roman" w:cs="Times New Roman"/>
          <w:sz w:val="28"/>
          <w:szCs w:val="28"/>
        </w:rPr>
        <w:t xml:space="preserve"> районы).</w:t>
      </w:r>
    </w:p>
    <w:p w:rsidR="00B86781" w:rsidRPr="00A43835" w:rsidRDefault="00B86781" w:rsidP="00A43835">
      <w:pPr>
        <w:spacing w:after="0" w:line="240" w:lineRule="auto"/>
        <w:ind w:firstLine="360"/>
        <w:rPr>
          <w:rFonts w:ascii="Times New Roman" w:hAnsi="Times New Roman" w:cs="Times New Roman"/>
          <w:b/>
          <w:sz w:val="28"/>
          <w:szCs w:val="28"/>
        </w:rPr>
      </w:pPr>
      <w:r w:rsidRPr="00A43835">
        <w:rPr>
          <w:rFonts w:ascii="Times New Roman" w:hAnsi="Times New Roman" w:cs="Times New Roman"/>
          <w:sz w:val="28"/>
          <w:szCs w:val="28"/>
        </w:rPr>
        <w:t>Общее число участников отборочных муниципальных и зональных туров –</w:t>
      </w:r>
      <w:r w:rsidRPr="00A43835">
        <w:rPr>
          <w:rFonts w:ascii="Times New Roman" w:hAnsi="Times New Roman" w:cs="Times New Roman"/>
          <w:b/>
          <w:sz w:val="28"/>
          <w:szCs w:val="28"/>
        </w:rPr>
        <w:t xml:space="preserve"> 1 </w:t>
      </w:r>
      <w:r w:rsidR="00F556E2" w:rsidRPr="00A43835">
        <w:rPr>
          <w:rFonts w:ascii="Times New Roman" w:hAnsi="Times New Roman" w:cs="Times New Roman"/>
          <w:b/>
          <w:sz w:val="28"/>
          <w:szCs w:val="28"/>
        </w:rPr>
        <w:t>5</w:t>
      </w:r>
      <w:r w:rsidRPr="00A43835">
        <w:rPr>
          <w:rFonts w:ascii="Times New Roman" w:hAnsi="Times New Roman" w:cs="Times New Roman"/>
          <w:b/>
          <w:sz w:val="28"/>
          <w:szCs w:val="28"/>
        </w:rPr>
        <w:t>72 чел</w:t>
      </w:r>
      <w:r w:rsidR="004C5D72" w:rsidRPr="00A43835">
        <w:rPr>
          <w:rFonts w:ascii="Times New Roman" w:hAnsi="Times New Roman" w:cs="Times New Roman"/>
          <w:b/>
          <w:sz w:val="28"/>
          <w:szCs w:val="28"/>
        </w:rPr>
        <w:t>овек</w:t>
      </w:r>
      <w:r w:rsidRPr="00A43835">
        <w:rPr>
          <w:rFonts w:ascii="Times New Roman" w:hAnsi="Times New Roman" w:cs="Times New Roman"/>
          <w:b/>
          <w:sz w:val="28"/>
          <w:szCs w:val="28"/>
        </w:rPr>
        <w:t>.</w:t>
      </w:r>
    </w:p>
    <w:p w:rsidR="00B86781" w:rsidRPr="00A43835" w:rsidRDefault="00B86781" w:rsidP="00A43835">
      <w:pPr>
        <w:spacing w:after="0" w:line="240" w:lineRule="auto"/>
        <w:ind w:firstLine="360"/>
        <w:rPr>
          <w:rFonts w:ascii="Times New Roman" w:hAnsi="Times New Roman" w:cs="Times New Roman"/>
          <w:sz w:val="28"/>
          <w:szCs w:val="28"/>
        </w:rPr>
      </w:pPr>
      <w:r w:rsidRPr="00A43835">
        <w:rPr>
          <w:rFonts w:ascii="Times New Roman" w:hAnsi="Times New Roman" w:cs="Times New Roman"/>
          <w:sz w:val="28"/>
          <w:szCs w:val="28"/>
        </w:rPr>
        <w:t>Представлено заявок от коллективов и отдельных исполнителей на зональных турах:</w:t>
      </w:r>
    </w:p>
    <w:p w:rsidR="00B86781" w:rsidRPr="00A43835" w:rsidRDefault="00B86781" w:rsidP="000E290F">
      <w:pPr>
        <w:numPr>
          <w:ilvl w:val="0"/>
          <w:numId w:val="1"/>
        </w:numPr>
        <w:spacing w:after="0" w:line="240" w:lineRule="auto"/>
        <w:rPr>
          <w:rFonts w:ascii="Times New Roman" w:hAnsi="Times New Roman" w:cs="Times New Roman"/>
          <w:sz w:val="28"/>
          <w:szCs w:val="28"/>
        </w:rPr>
      </w:pPr>
      <w:r w:rsidRPr="00A43835">
        <w:rPr>
          <w:rFonts w:ascii="Times New Roman" w:hAnsi="Times New Roman" w:cs="Times New Roman"/>
          <w:bCs/>
          <w:sz w:val="28"/>
          <w:szCs w:val="28"/>
        </w:rPr>
        <w:t>Буинск - 24</w:t>
      </w:r>
    </w:p>
    <w:p w:rsidR="00B86781" w:rsidRPr="00A43835" w:rsidRDefault="00B86781" w:rsidP="000E290F">
      <w:pPr>
        <w:numPr>
          <w:ilvl w:val="0"/>
          <w:numId w:val="2"/>
        </w:numPr>
        <w:spacing w:after="0" w:line="240" w:lineRule="auto"/>
        <w:rPr>
          <w:rFonts w:ascii="Times New Roman" w:hAnsi="Times New Roman" w:cs="Times New Roman"/>
          <w:sz w:val="28"/>
          <w:szCs w:val="28"/>
        </w:rPr>
      </w:pPr>
      <w:r w:rsidRPr="00A43835">
        <w:rPr>
          <w:rFonts w:ascii="Times New Roman" w:hAnsi="Times New Roman" w:cs="Times New Roman"/>
          <w:bCs/>
          <w:sz w:val="28"/>
          <w:szCs w:val="28"/>
        </w:rPr>
        <w:t>Набережные Челны - 21</w:t>
      </w:r>
    </w:p>
    <w:p w:rsidR="00B86781" w:rsidRPr="00A43835" w:rsidRDefault="00B86781" w:rsidP="000E290F">
      <w:pPr>
        <w:numPr>
          <w:ilvl w:val="0"/>
          <w:numId w:val="3"/>
        </w:numPr>
        <w:spacing w:after="0" w:line="240" w:lineRule="auto"/>
        <w:rPr>
          <w:rFonts w:ascii="Times New Roman" w:hAnsi="Times New Roman" w:cs="Times New Roman"/>
          <w:sz w:val="28"/>
          <w:szCs w:val="28"/>
        </w:rPr>
      </w:pPr>
      <w:r w:rsidRPr="00A43835">
        <w:rPr>
          <w:rFonts w:ascii="Times New Roman" w:hAnsi="Times New Roman" w:cs="Times New Roman"/>
          <w:bCs/>
          <w:sz w:val="28"/>
          <w:szCs w:val="28"/>
        </w:rPr>
        <w:t>Нурлат - 34</w:t>
      </w:r>
    </w:p>
    <w:p w:rsidR="00B86781" w:rsidRPr="00A43835" w:rsidRDefault="00B86781" w:rsidP="000E290F">
      <w:pPr>
        <w:numPr>
          <w:ilvl w:val="0"/>
          <w:numId w:val="4"/>
        </w:numPr>
        <w:spacing w:after="0" w:line="240" w:lineRule="auto"/>
        <w:rPr>
          <w:rFonts w:ascii="Times New Roman" w:hAnsi="Times New Roman" w:cs="Times New Roman"/>
          <w:sz w:val="28"/>
          <w:szCs w:val="28"/>
        </w:rPr>
      </w:pPr>
      <w:r w:rsidRPr="00A43835">
        <w:rPr>
          <w:rFonts w:ascii="Times New Roman" w:hAnsi="Times New Roman" w:cs="Times New Roman"/>
          <w:bCs/>
          <w:sz w:val="28"/>
          <w:szCs w:val="28"/>
        </w:rPr>
        <w:t>Арск - 20</w:t>
      </w:r>
    </w:p>
    <w:p w:rsidR="00B86781" w:rsidRPr="00A43835" w:rsidRDefault="00B86781" w:rsidP="000E290F">
      <w:pPr>
        <w:numPr>
          <w:ilvl w:val="0"/>
          <w:numId w:val="5"/>
        </w:numPr>
        <w:spacing w:after="0" w:line="240" w:lineRule="auto"/>
        <w:rPr>
          <w:rFonts w:ascii="Times New Roman" w:hAnsi="Times New Roman" w:cs="Times New Roman"/>
          <w:sz w:val="28"/>
          <w:szCs w:val="28"/>
        </w:rPr>
      </w:pPr>
      <w:r w:rsidRPr="00A43835">
        <w:rPr>
          <w:rFonts w:ascii="Times New Roman" w:hAnsi="Times New Roman" w:cs="Times New Roman"/>
          <w:bCs/>
          <w:sz w:val="28"/>
          <w:szCs w:val="28"/>
        </w:rPr>
        <w:t>Лениногорск - 30</w:t>
      </w:r>
    </w:p>
    <w:p w:rsidR="00B86781" w:rsidRPr="00A43835" w:rsidRDefault="00B86781" w:rsidP="000E290F">
      <w:pPr>
        <w:numPr>
          <w:ilvl w:val="0"/>
          <w:numId w:val="6"/>
        </w:numPr>
        <w:spacing w:after="0" w:line="240" w:lineRule="auto"/>
        <w:rPr>
          <w:rFonts w:ascii="Times New Roman" w:hAnsi="Times New Roman" w:cs="Times New Roman"/>
          <w:sz w:val="28"/>
          <w:szCs w:val="28"/>
        </w:rPr>
      </w:pPr>
      <w:r w:rsidRPr="00A43835">
        <w:rPr>
          <w:rFonts w:ascii="Times New Roman" w:hAnsi="Times New Roman" w:cs="Times New Roman"/>
          <w:bCs/>
          <w:sz w:val="28"/>
          <w:szCs w:val="28"/>
        </w:rPr>
        <w:t>Казань - 26</w:t>
      </w:r>
    </w:p>
    <w:p w:rsidR="00B86781" w:rsidRPr="00A43835" w:rsidRDefault="00B86781" w:rsidP="000E290F">
      <w:pPr>
        <w:numPr>
          <w:ilvl w:val="0"/>
          <w:numId w:val="7"/>
        </w:numPr>
        <w:spacing w:after="0" w:line="240" w:lineRule="auto"/>
        <w:rPr>
          <w:rFonts w:ascii="Times New Roman" w:hAnsi="Times New Roman" w:cs="Times New Roman"/>
          <w:sz w:val="28"/>
          <w:szCs w:val="28"/>
        </w:rPr>
      </w:pPr>
      <w:r w:rsidRPr="00A43835">
        <w:rPr>
          <w:rFonts w:ascii="Times New Roman" w:hAnsi="Times New Roman" w:cs="Times New Roman"/>
          <w:bCs/>
          <w:sz w:val="28"/>
          <w:szCs w:val="28"/>
        </w:rPr>
        <w:t>Сарманово – 21</w:t>
      </w:r>
    </w:p>
    <w:p w:rsidR="00B86781" w:rsidRPr="00A43835" w:rsidRDefault="00B86781" w:rsidP="00A43835">
      <w:pPr>
        <w:spacing w:after="0" w:line="240" w:lineRule="auto"/>
        <w:ind w:firstLine="360"/>
        <w:jc w:val="both"/>
        <w:rPr>
          <w:rFonts w:ascii="Times New Roman" w:hAnsi="Times New Roman" w:cs="Times New Roman"/>
          <w:sz w:val="28"/>
          <w:szCs w:val="28"/>
        </w:rPr>
      </w:pPr>
      <w:r w:rsidRPr="00A43835">
        <w:rPr>
          <w:rFonts w:ascii="Times New Roman" w:hAnsi="Times New Roman" w:cs="Times New Roman"/>
          <w:bCs/>
          <w:sz w:val="28"/>
          <w:szCs w:val="28"/>
        </w:rPr>
        <w:t>В</w:t>
      </w:r>
      <w:r w:rsidR="00DE63B4" w:rsidRPr="00A43835">
        <w:rPr>
          <w:rFonts w:ascii="Times New Roman" w:hAnsi="Times New Roman" w:cs="Times New Roman"/>
          <w:bCs/>
          <w:sz w:val="28"/>
          <w:szCs w:val="28"/>
        </w:rPr>
        <w:t>сего</w:t>
      </w:r>
      <w:r w:rsidRPr="00A43835">
        <w:rPr>
          <w:rFonts w:ascii="Times New Roman" w:hAnsi="Times New Roman" w:cs="Times New Roman"/>
          <w:bCs/>
          <w:sz w:val="28"/>
          <w:szCs w:val="28"/>
        </w:rPr>
        <w:t xml:space="preserve">: </w:t>
      </w:r>
      <w:r w:rsidRPr="00A43835">
        <w:rPr>
          <w:rFonts w:ascii="Times New Roman" w:hAnsi="Times New Roman" w:cs="Times New Roman"/>
          <w:b/>
          <w:bCs/>
          <w:sz w:val="28"/>
          <w:szCs w:val="28"/>
        </w:rPr>
        <w:t xml:space="preserve">176 </w:t>
      </w:r>
      <w:r w:rsidRPr="00A43835">
        <w:rPr>
          <w:rFonts w:ascii="Times New Roman" w:hAnsi="Times New Roman" w:cs="Times New Roman"/>
          <w:bCs/>
          <w:sz w:val="28"/>
          <w:szCs w:val="28"/>
        </w:rPr>
        <w:t>коллективов и отдельных исполнителей</w:t>
      </w:r>
      <w:r w:rsidR="00C27517">
        <w:rPr>
          <w:rFonts w:ascii="Times New Roman" w:hAnsi="Times New Roman" w:cs="Times New Roman"/>
          <w:bCs/>
          <w:sz w:val="28"/>
          <w:szCs w:val="28"/>
        </w:rPr>
        <w:t>.</w:t>
      </w:r>
      <w:r w:rsidRPr="00A43835">
        <w:rPr>
          <w:rFonts w:ascii="Times New Roman" w:hAnsi="Times New Roman" w:cs="Times New Roman"/>
          <w:bCs/>
          <w:sz w:val="28"/>
          <w:szCs w:val="28"/>
        </w:rPr>
        <w:t xml:space="preserve"> </w:t>
      </w:r>
    </w:p>
    <w:p w:rsidR="00A43835" w:rsidRPr="00A43835" w:rsidRDefault="00DE63B4" w:rsidP="00A43835">
      <w:pPr>
        <w:spacing w:after="0" w:line="240" w:lineRule="auto"/>
        <w:ind w:firstLine="708"/>
        <w:jc w:val="both"/>
        <w:rPr>
          <w:rFonts w:ascii="Times New Roman" w:hAnsi="Times New Roman" w:cs="Times New Roman"/>
          <w:sz w:val="28"/>
          <w:szCs w:val="28"/>
        </w:rPr>
      </w:pPr>
      <w:r w:rsidRPr="00A43835">
        <w:rPr>
          <w:rFonts w:ascii="Times New Roman" w:hAnsi="Times New Roman" w:cs="Times New Roman"/>
          <w:sz w:val="28"/>
          <w:szCs w:val="28"/>
        </w:rPr>
        <w:t>Предварительно</w:t>
      </w:r>
      <w:r w:rsidR="00A43835" w:rsidRPr="00A43835">
        <w:rPr>
          <w:rFonts w:ascii="Times New Roman" w:hAnsi="Times New Roman" w:cs="Times New Roman"/>
          <w:sz w:val="28"/>
          <w:szCs w:val="28"/>
        </w:rPr>
        <w:t>,</w:t>
      </w:r>
      <w:r w:rsidRPr="00A43835">
        <w:rPr>
          <w:rFonts w:ascii="Times New Roman" w:hAnsi="Times New Roman" w:cs="Times New Roman"/>
          <w:sz w:val="28"/>
          <w:szCs w:val="28"/>
        </w:rPr>
        <w:t xml:space="preserve"> д</w:t>
      </w:r>
      <w:r w:rsidR="004C5D72" w:rsidRPr="00A43835">
        <w:rPr>
          <w:rFonts w:ascii="Times New Roman" w:hAnsi="Times New Roman" w:cs="Times New Roman"/>
          <w:sz w:val="28"/>
          <w:szCs w:val="28"/>
        </w:rPr>
        <w:t>ля у</w:t>
      </w:r>
      <w:r w:rsidR="00A43835" w:rsidRPr="00A43835">
        <w:rPr>
          <w:rFonts w:ascii="Times New Roman" w:hAnsi="Times New Roman" w:cs="Times New Roman"/>
          <w:sz w:val="28"/>
          <w:szCs w:val="28"/>
        </w:rPr>
        <w:t>частия в гала-концерте 4 ноября</w:t>
      </w:r>
      <w:r w:rsidR="004C5D72" w:rsidRPr="00A43835">
        <w:rPr>
          <w:rFonts w:ascii="Times New Roman" w:hAnsi="Times New Roman" w:cs="Times New Roman"/>
          <w:sz w:val="28"/>
          <w:szCs w:val="28"/>
        </w:rPr>
        <w:t xml:space="preserve"> отобрано около </w:t>
      </w:r>
      <w:r w:rsidR="004C5D72" w:rsidRPr="00A43835">
        <w:rPr>
          <w:rFonts w:ascii="Times New Roman" w:hAnsi="Times New Roman" w:cs="Times New Roman"/>
          <w:b/>
          <w:sz w:val="28"/>
          <w:szCs w:val="28"/>
        </w:rPr>
        <w:t xml:space="preserve">40 </w:t>
      </w:r>
      <w:r w:rsidR="004C5D72" w:rsidRPr="00A43835">
        <w:rPr>
          <w:rFonts w:ascii="Times New Roman" w:hAnsi="Times New Roman" w:cs="Times New Roman"/>
          <w:sz w:val="28"/>
          <w:szCs w:val="28"/>
        </w:rPr>
        <w:t>лучших номеров</w:t>
      </w:r>
      <w:r w:rsidRPr="00A43835">
        <w:rPr>
          <w:rFonts w:ascii="Times New Roman" w:hAnsi="Times New Roman" w:cs="Times New Roman"/>
          <w:sz w:val="28"/>
          <w:szCs w:val="28"/>
        </w:rPr>
        <w:t xml:space="preserve"> (около 250 участников)</w:t>
      </w:r>
      <w:r w:rsidR="004C5D72" w:rsidRPr="00A43835">
        <w:rPr>
          <w:rFonts w:ascii="Times New Roman" w:hAnsi="Times New Roman" w:cs="Times New Roman"/>
          <w:sz w:val="28"/>
          <w:szCs w:val="28"/>
        </w:rPr>
        <w:t xml:space="preserve">. </w:t>
      </w:r>
      <w:r w:rsidR="005F7C47" w:rsidRPr="00A43835">
        <w:rPr>
          <w:rFonts w:ascii="Times New Roman" w:hAnsi="Times New Roman" w:cs="Times New Roman"/>
          <w:sz w:val="28"/>
          <w:szCs w:val="28"/>
        </w:rPr>
        <w:t>Все</w:t>
      </w:r>
      <w:r w:rsidR="00D767BD" w:rsidRPr="00A43835">
        <w:rPr>
          <w:rFonts w:ascii="Times New Roman" w:hAnsi="Times New Roman" w:cs="Times New Roman"/>
          <w:sz w:val="28"/>
          <w:szCs w:val="28"/>
        </w:rPr>
        <w:t>м</w:t>
      </w:r>
      <w:r w:rsidR="005F7C47" w:rsidRPr="00A43835">
        <w:rPr>
          <w:rFonts w:ascii="Times New Roman" w:hAnsi="Times New Roman" w:cs="Times New Roman"/>
          <w:sz w:val="28"/>
          <w:szCs w:val="28"/>
        </w:rPr>
        <w:t xml:space="preserve"> участник</w:t>
      </w:r>
      <w:r w:rsidR="00D767BD" w:rsidRPr="00A43835">
        <w:rPr>
          <w:rFonts w:ascii="Times New Roman" w:hAnsi="Times New Roman" w:cs="Times New Roman"/>
          <w:sz w:val="28"/>
          <w:szCs w:val="28"/>
        </w:rPr>
        <w:t>ам будут вручены</w:t>
      </w:r>
      <w:r w:rsidR="005F7C47" w:rsidRPr="00A43835">
        <w:rPr>
          <w:rFonts w:ascii="Times New Roman" w:hAnsi="Times New Roman" w:cs="Times New Roman"/>
          <w:sz w:val="28"/>
          <w:szCs w:val="28"/>
        </w:rPr>
        <w:t xml:space="preserve"> </w:t>
      </w:r>
      <w:r w:rsidR="00C27517">
        <w:rPr>
          <w:rFonts w:ascii="Times New Roman" w:hAnsi="Times New Roman" w:cs="Times New Roman"/>
          <w:sz w:val="28"/>
          <w:szCs w:val="28"/>
        </w:rPr>
        <w:t>д</w:t>
      </w:r>
      <w:r w:rsidR="005F7C47" w:rsidRPr="00A43835">
        <w:rPr>
          <w:rFonts w:ascii="Times New Roman" w:hAnsi="Times New Roman" w:cs="Times New Roman"/>
          <w:sz w:val="28"/>
          <w:szCs w:val="28"/>
        </w:rPr>
        <w:t>ипломы лауреатов Фестиваля.</w:t>
      </w:r>
    </w:p>
    <w:p w:rsidR="00FF6801" w:rsidRPr="00A43835" w:rsidRDefault="00A43835" w:rsidP="00A43835">
      <w:pPr>
        <w:spacing w:after="0" w:line="240" w:lineRule="auto"/>
        <w:ind w:firstLine="708"/>
        <w:jc w:val="both"/>
        <w:rPr>
          <w:rFonts w:ascii="Times New Roman" w:hAnsi="Times New Roman" w:cs="Times New Roman"/>
          <w:sz w:val="28"/>
          <w:szCs w:val="28"/>
        </w:rPr>
      </w:pPr>
      <w:r w:rsidRPr="00A43835">
        <w:rPr>
          <w:rFonts w:ascii="Times New Roman" w:hAnsi="Times New Roman" w:cs="Times New Roman"/>
          <w:sz w:val="28"/>
          <w:szCs w:val="28"/>
        </w:rPr>
        <w:t>Проект</w:t>
      </w:r>
      <w:r w:rsidR="00C27517">
        <w:rPr>
          <w:rFonts w:ascii="Times New Roman" w:hAnsi="Times New Roman" w:cs="Times New Roman"/>
          <w:sz w:val="28"/>
          <w:szCs w:val="28"/>
        </w:rPr>
        <w:t>ом</w:t>
      </w:r>
      <w:r w:rsidRPr="00A43835">
        <w:rPr>
          <w:rFonts w:ascii="Times New Roman" w:hAnsi="Times New Roman" w:cs="Times New Roman"/>
          <w:sz w:val="28"/>
          <w:szCs w:val="28"/>
        </w:rPr>
        <w:t xml:space="preserve"> </w:t>
      </w:r>
      <w:r w:rsidR="009B4100" w:rsidRPr="00A43835">
        <w:rPr>
          <w:rFonts w:ascii="Times New Roman" w:hAnsi="Times New Roman" w:cs="Times New Roman"/>
          <w:sz w:val="28"/>
          <w:szCs w:val="28"/>
        </w:rPr>
        <w:t xml:space="preserve">сценарного плана концерта </w:t>
      </w:r>
      <w:r w:rsidR="00C27517">
        <w:rPr>
          <w:rFonts w:ascii="Times New Roman" w:hAnsi="Times New Roman" w:cs="Times New Roman"/>
          <w:sz w:val="28"/>
          <w:szCs w:val="28"/>
        </w:rPr>
        <w:t>предусмотрены</w:t>
      </w:r>
      <w:r w:rsidR="00FF6801" w:rsidRPr="00A43835">
        <w:rPr>
          <w:rFonts w:ascii="Times New Roman" w:hAnsi="Times New Roman" w:cs="Times New Roman"/>
          <w:sz w:val="28"/>
          <w:szCs w:val="28"/>
        </w:rPr>
        <w:t xml:space="preserve"> следующи</w:t>
      </w:r>
      <w:r w:rsidR="00C27517">
        <w:rPr>
          <w:rFonts w:ascii="Times New Roman" w:hAnsi="Times New Roman" w:cs="Times New Roman"/>
          <w:sz w:val="28"/>
          <w:szCs w:val="28"/>
        </w:rPr>
        <w:t>е</w:t>
      </w:r>
      <w:r w:rsidR="00FF6801" w:rsidRPr="00A43835">
        <w:rPr>
          <w:rFonts w:ascii="Times New Roman" w:hAnsi="Times New Roman" w:cs="Times New Roman"/>
          <w:sz w:val="28"/>
          <w:szCs w:val="28"/>
        </w:rPr>
        <w:t xml:space="preserve"> блок</w:t>
      </w:r>
      <w:r w:rsidR="00C27517">
        <w:rPr>
          <w:rFonts w:ascii="Times New Roman" w:hAnsi="Times New Roman" w:cs="Times New Roman"/>
          <w:sz w:val="28"/>
          <w:szCs w:val="28"/>
        </w:rPr>
        <w:t>и</w:t>
      </w:r>
      <w:r w:rsidR="00FF6801" w:rsidRPr="00A43835">
        <w:rPr>
          <w:rFonts w:ascii="Times New Roman" w:hAnsi="Times New Roman" w:cs="Times New Roman"/>
          <w:sz w:val="28"/>
          <w:szCs w:val="28"/>
        </w:rPr>
        <w:t>:</w:t>
      </w:r>
    </w:p>
    <w:p w:rsidR="00FF6801" w:rsidRPr="00A43835" w:rsidRDefault="00FF6801" w:rsidP="000E290F">
      <w:pPr>
        <w:spacing w:after="0" w:line="240" w:lineRule="auto"/>
        <w:jc w:val="both"/>
        <w:rPr>
          <w:rFonts w:ascii="Times New Roman" w:hAnsi="Times New Roman" w:cs="Times New Roman"/>
          <w:sz w:val="28"/>
          <w:szCs w:val="28"/>
        </w:rPr>
      </w:pPr>
      <w:r w:rsidRPr="00A43835">
        <w:rPr>
          <w:rFonts w:ascii="Times New Roman" w:hAnsi="Times New Roman" w:cs="Times New Roman"/>
          <w:sz w:val="28"/>
          <w:szCs w:val="28"/>
        </w:rPr>
        <w:tab/>
        <w:t>- выступлени</w:t>
      </w:r>
      <w:r w:rsidR="00C27517">
        <w:rPr>
          <w:rFonts w:ascii="Times New Roman" w:hAnsi="Times New Roman" w:cs="Times New Roman"/>
          <w:sz w:val="28"/>
          <w:szCs w:val="28"/>
        </w:rPr>
        <w:t>я</w:t>
      </w:r>
      <w:r w:rsidRPr="00A43835">
        <w:rPr>
          <w:rFonts w:ascii="Times New Roman" w:hAnsi="Times New Roman" w:cs="Times New Roman"/>
          <w:sz w:val="28"/>
          <w:szCs w:val="28"/>
        </w:rPr>
        <w:t xml:space="preserve"> коллективов, представляющих культуру и искусство народов Поволжья</w:t>
      </w:r>
      <w:r w:rsidR="000D368B" w:rsidRPr="00A43835">
        <w:rPr>
          <w:rFonts w:ascii="Times New Roman" w:hAnsi="Times New Roman" w:cs="Times New Roman"/>
          <w:sz w:val="28"/>
          <w:szCs w:val="28"/>
        </w:rPr>
        <w:t xml:space="preserve"> (татары русские, мари, чуваши, мордва, удмурты, </w:t>
      </w:r>
      <w:proofErr w:type="spellStart"/>
      <w:r w:rsidR="000D368B" w:rsidRPr="00A43835">
        <w:rPr>
          <w:rFonts w:ascii="Times New Roman" w:hAnsi="Times New Roman" w:cs="Times New Roman"/>
          <w:sz w:val="28"/>
          <w:szCs w:val="28"/>
        </w:rPr>
        <w:t>кряшены</w:t>
      </w:r>
      <w:proofErr w:type="spellEnd"/>
      <w:r w:rsidR="000D368B" w:rsidRPr="00A43835">
        <w:rPr>
          <w:rFonts w:ascii="Times New Roman" w:hAnsi="Times New Roman" w:cs="Times New Roman"/>
          <w:sz w:val="28"/>
          <w:szCs w:val="28"/>
        </w:rPr>
        <w:t>)</w:t>
      </w:r>
      <w:r w:rsidRPr="00A43835">
        <w:rPr>
          <w:rFonts w:ascii="Times New Roman" w:hAnsi="Times New Roman" w:cs="Times New Roman"/>
          <w:sz w:val="28"/>
          <w:szCs w:val="28"/>
        </w:rPr>
        <w:t>;</w:t>
      </w:r>
    </w:p>
    <w:p w:rsidR="000D368B" w:rsidRPr="00A43835" w:rsidRDefault="00FF6801" w:rsidP="000E290F">
      <w:pPr>
        <w:spacing w:after="0" w:line="240" w:lineRule="auto"/>
        <w:jc w:val="both"/>
        <w:rPr>
          <w:rFonts w:ascii="Times New Roman" w:hAnsi="Times New Roman" w:cs="Times New Roman"/>
          <w:sz w:val="28"/>
          <w:szCs w:val="28"/>
        </w:rPr>
      </w:pPr>
      <w:r w:rsidRPr="00A43835">
        <w:rPr>
          <w:rFonts w:ascii="Times New Roman" w:hAnsi="Times New Roman" w:cs="Times New Roman"/>
          <w:sz w:val="28"/>
          <w:szCs w:val="28"/>
        </w:rPr>
        <w:tab/>
        <w:t xml:space="preserve">- </w:t>
      </w:r>
      <w:r w:rsidR="000D368B" w:rsidRPr="00A43835">
        <w:rPr>
          <w:rFonts w:ascii="Times New Roman" w:hAnsi="Times New Roman" w:cs="Times New Roman"/>
          <w:sz w:val="28"/>
          <w:szCs w:val="28"/>
        </w:rPr>
        <w:t>выступлени</w:t>
      </w:r>
      <w:r w:rsidR="00C27517">
        <w:rPr>
          <w:rFonts w:ascii="Times New Roman" w:hAnsi="Times New Roman" w:cs="Times New Roman"/>
          <w:sz w:val="28"/>
          <w:szCs w:val="28"/>
        </w:rPr>
        <w:t>я</w:t>
      </w:r>
      <w:r w:rsidR="000D368B" w:rsidRPr="00A43835">
        <w:rPr>
          <w:rFonts w:ascii="Times New Roman" w:hAnsi="Times New Roman" w:cs="Times New Roman"/>
          <w:sz w:val="28"/>
          <w:szCs w:val="28"/>
        </w:rPr>
        <w:t xml:space="preserve"> коллективов, представляющих культуру и искусство тюркских народов (турки, уйгуры, узбеки);</w:t>
      </w:r>
    </w:p>
    <w:p w:rsidR="00FF6801" w:rsidRPr="00A43835" w:rsidRDefault="000D368B" w:rsidP="000E290F">
      <w:pPr>
        <w:spacing w:after="0" w:line="240" w:lineRule="auto"/>
        <w:jc w:val="both"/>
        <w:rPr>
          <w:rFonts w:ascii="Times New Roman" w:hAnsi="Times New Roman" w:cs="Times New Roman"/>
          <w:sz w:val="28"/>
          <w:szCs w:val="28"/>
        </w:rPr>
      </w:pPr>
      <w:r w:rsidRPr="00A43835">
        <w:rPr>
          <w:rFonts w:ascii="Times New Roman" w:hAnsi="Times New Roman" w:cs="Times New Roman"/>
          <w:sz w:val="28"/>
          <w:szCs w:val="28"/>
        </w:rPr>
        <w:tab/>
        <w:t>- выступлени</w:t>
      </w:r>
      <w:r w:rsidR="00C27517">
        <w:rPr>
          <w:rFonts w:ascii="Times New Roman" w:hAnsi="Times New Roman" w:cs="Times New Roman"/>
          <w:sz w:val="28"/>
          <w:szCs w:val="28"/>
        </w:rPr>
        <w:t>я</w:t>
      </w:r>
      <w:r w:rsidRPr="00A43835">
        <w:rPr>
          <w:rFonts w:ascii="Times New Roman" w:hAnsi="Times New Roman" w:cs="Times New Roman"/>
          <w:sz w:val="28"/>
          <w:szCs w:val="28"/>
        </w:rPr>
        <w:t xml:space="preserve"> коллективов, представляющих культуру и искусство кавказской диаспоры Республики Татарстан;</w:t>
      </w:r>
    </w:p>
    <w:p w:rsidR="000D368B" w:rsidRDefault="000D368B" w:rsidP="000E290F">
      <w:pPr>
        <w:spacing w:after="0" w:line="240" w:lineRule="auto"/>
        <w:jc w:val="both"/>
        <w:rPr>
          <w:rFonts w:ascii="Times New Roman" w:hAnsi="Times New Roman" w:cs="Times New Roman"/>
          <w:sz w:val="28"/>
          <w:szCs w:val="28"/>
        </w:rPr>
      </w:pPr>
      <w:r w:rsidRPr="00A43835">
        <w:rPr>
          <w:rFonts w:ascii="Times New Roman" w:hAnsi="Times New Roman" w:cs="Times New Roman"/>
          <w:sz w:val="28"/>
          <w:szCs w:val="28"/>
        </w:rPr>
        <w:tab/>
        <w:t>- выступлени</w:t>
      </w:r>
      <w:r w:rsidR="00C27517">
        <w:rPr>
          <w:rFonts w:ascii="Times New Roman" w:hAnsi="Times New Roman" w:cs="Times New Roman"/>
          <w:sz w:val="28"/>
          <w:szCs w:val="28"/>
        </w:rPr>
        <w:t>я</w:t>
      </w:r>
      <w:r w:rsidRPr="00A43835">
        <w:rPr>
          <w:rFonts w:ascii="Times New Roman" w:hAnsi="Times New Roman" w:cs="Times New Roman"/>
          <w:sz w:val="28"/>
          <w:szCs w:val="28"/>
        </w:rPr>
        <w:t xml:space="preserve"> казачьих коллективов (Спасский район).</w:t>
      </w:r>
    </w:p>
    <w:p w:rsidR="000D368B" w:rsidRPr="00D834CB" w:rsidRDefault="000D368B" w:rsidP="000E290F">
      <w:pPr>
        <w:spacing w:after="0" w:line="240" w:lineRule="auto"/>
        <w:jc w:val="both"/>
        <w:rPr>
          <w:rFonts w:ascii="Times New Roman" w:hAnsi="Times New Roman" w:cs="Times New Roman"/>
          <w:color w:val="FF0000"/>
          <w:sz w:val="28"/>
          <w:szCs w:val="28"/>
        </w:rPr>
      </w:pPr>
    </w:p>
    <w:sectPr w:rsidR="000D368B" w:rsidRPr="00D83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44BA"/>
    <w:multiLevelType w:val="multilevel"/>
    <w:tmpl w:val="B08E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179F6"/>
    <w:multiLevelType w:val="multilevel"/>
    <w:tmpl w:val="4FBC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50BD6"/>
    <w:multiLevelType w:val="multilevel"/>
    <w:tmpl w:val="9114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00150"/>
    <w:multiLevelType w:val="multilevel"/>
    <w:tmpl w:val="1D4A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D0353"/>
    <w:multiLevelType w:val="multilevel"/>
    <w:tmpl w:val="81B8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A53B80"/>
    <w:multiLevelType w:val="multilevel"/>
    <w:tmpl w:val="B8D8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DC4626"/>
    <w:multiLevelType w:val="multilevel"/>
    <w:tmpl w:val="DC64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81"/>
    <w:rsid w:val="000D368B"/>
    <w:rsid w:val="000E290F"/>
    <w:rsid w:val="00191D2B"/>
    <w:rsid w:val="002C4225"/>
    <w:rsid w:val="002C5FC9"/>
    <w:rsid w:val="003B5ECD"/>
    <w:rsid w:val="004C5D72"/>
    <w:rsid w:val="005F7C47"/>
    <w:rsid w:val="007A5954"/>
    <w:rsid w:val="00807344"/>
    <w:rsid w:val="0087721A"/>
    <w:rsid w:val="00980E26"/>
    <w:rsid w:val="009B4100"/>
    <w:rsid w:val="00A43835"/>
    <w:rsid w:val="00AE6385"/>
    <w:rsid w:val="00B327DA"/>
    <w:rsid w:val="00B86781"/>
    <w:rsid w:val="00C27517"/>
    <w:rsid w:val="00CC48C3"/>
    <w:rsid w:val="00D767BD"/>
    <w:rsid w:val="00D834CB"/>
    <w:rsid w:val="00DE63B4"/>
    <w:rsid w:val="00E73495"/>
    <w:rsid w:val="00F1306A"/>
    <w:rsid w:val="00F556E2"/>
    <w:rsid w:val="00FF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306A"/>
    <w:pPr>
      <w:spacing w:before="100" w:beforeAutospacing="1" w:after="100" w:afterAutospacing="1" w:line="240" w:lineRule="auto"/>
    </w:pPr>
    <w:rPr>
      <w:rFonts w:ascii="Tahoma" w:eastAsia="Times New Roman" w:hAnsi="Tahoma" w:cs="Tahoma"/>
      <w:sz w:val="20"/>
      <w:szCs w:val="20"/>
      <w:lang w:val="en-US"/>
    </w:rPr>
  </w:style>
  <w:style w:type="paragraph" w:styleId="a3">
    <w:name w:val="Normal (Web)"/>
    <w:basedOn w:val="a"/>
    <w:uiPriority w:val="99"/>
    <w:unhideWhenUsed/>
    <w:rsid w:val="00F130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306A"/>
    <w:pPr>
      <w:spacing w:before="100" w:beforeAutospacing="1" w:after="100" w:afterAutospacing="1" w:line="240" w:lineRule="auto"/>
    </w:pPr>
    <w:rPr>
      <w:rFonts w:ascii="Tahoma" w:eastAsia="Times New Roman" w:hAnsi="Tahoma" w:cs="Tahoma"/>
      <w:sz w:val="20"/>
      <w:szCs w:val="20"/>
      <w:lang w:val="en-US"/>
    </w:rPr>
  </w:style>
  <w:style w:type="paragraph" w:styleId="a3">
    <w:name w:val="Normal (Web)"/>
    <w:basedOn w:val="a"/>
    <w:uiPriority w:val="99"/>
    <w:unhideWhenUsed/>
    <w:rsid w:val="00F130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Шарипов И_И</dc:creator>
  <cp:lastModifiedBy>Зайнуллина</cp:lastModifiedBy>
  <cp:revision>2</cp:revision>
  <dcterms:created xsi:type="dcterms:W3CDTF">2015-11-03T13:59:00Z</dcterms:created>
  <dcterms:modified xsi:type="dcterms:W3CDTF">2015-11-03T13:59:00Z</dcterms:modified>
</cp:coreProperties>
</file>