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51" w:rsidRDefault="00503351" w:rsidP="00503351">
      <w:pPr>
        <w:spacing w:after="0" w:line="240" w:lineRule="auto"/>
        <w:rPr>
          <w:rFonts w:ascii="Times New Roman" w:eastAsia="Times New Roman" w:hAnsi="Times New Roman" w:cs="Times New Roman"/>
          <w:b/>
          <w:bCs/>
          <w:spacing w:val="40"/>
          <w:lang w:eastAsia="ru-RU"/>
        </w:rPr>
      </w:pPr>
      <w:r>
        <w:rPr>
          <w:noProof/>
          <w:lang w:eastAsia="ru-RU"/>
        </w:rPr>
        <w:drawing>
          <wp:anchor distT="0" distB="0" distL="114300" distR="114300" simplePos="0" relativeHeight="251658240" behindDoc="1" locked="0" layoutInCell="1" allowOverlap="1">
            <wp:simplePos x="0" y="0"/>
            <wp:positionH relativeFrom="column">
              <wp:posOffset>2444750</wp:posOffset>
            </wp:positionH>
            <wp:positionV relativeFrom="paragraph">
              <wp:posOffset>-12065</wp:posOffset>
            </wp:positionV>
            <wp:extent cx="751205" cy="7296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1205" cy="7296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pacing w:val="40"/>
          <w:lang w:eastAsia="ru-RU"/>
        </w:rPr>
        <w:t xml:space="preserve">       МИНИСТЕРСТВО                     </w:t>
      </w:r>
      <w:r>
        <w:rPr>
          <w:rFonts w:ascii="Times New Roman" w:eastAsia="Times New Roman" w:hAnsi="Times New Roman" w:cs="Times New Roman"/>
          <w:b/>
          <w:bCs/>
          <w:spacing w:val="40"/>
          <w:lang w:val="tt-RU" w:eastAsia="ru-RU"/>
        </w:rPr>
        <w:t>ТАТАРСТАН РЕСПУБЛИКАСЫ</w:t>
      </w:r>
    </w:p>
    <w:p w:rsidR="00503351" w:rsidRDefault="00503351" w:rsidP="00503351">
      <w:pPr>
        <w:spacing w:after="0" w:line="240" w:lineRule="auto"/>
        <w:rPr>
          <w:rFonts w:ascii="Times New Roman" w:eastAsia="Times New Roman" w:hAnsi="Times New Roman" w:cs="Times New Roman"/>
          <w:b/>
          <w:bCs/>
          <w:spacing w:val="40"/>
          <w:lang w:eastAsia="ru-RU"/>
        </w:rPr>
      </w:pPr>
      <w:r>
        <w:rPr>
          <w:rFonts w:ascii="Times New Roman" w:eastAsia="Times New Roman" w:hAnsi="Times New Roman" w:cs="Times New Roman"/>
          <w:b/>
          <w:bCs/>
          <w:spacing w:val="40"/>
          <w:lang w:eastAsia="ru-RU"/>
        </w:rPr>
        <w:t xml:space="preserve"> ОБРАЗОВАНИЯ И НАУКИ</w:t>
      </w:r>
      <w:r>
        <w:rPr>
          <w:rFonts w:ascii="Times New Roman" w:eastAsia="Times New Roman" w:hAnsi="Times New Roman" w:cs="Times New Roman"/>
          <w:b/>
          <w:bCs/>
          <w:spacing w:val="40"/>
          <w:lang w:val="tt-RU" w:eastAsia="ru-RU"/>
        </w:rPr>
        <w:t xml:space="preserve">                        МӘГАРИФ ҺӘМ ФӘН </w:t>
      </w:r>
    </w:p>
    <w:p w:rsidR="00503351" w:rsidRDefault="00503351" w:rsidP="00503351">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40"/>
          <w:lang w:eastAsia="ru-RU"/>
        </w:rPr>
        <w:t>РЕСПУБЛИКИ ТАТАРСТАН</w:t>
      </w: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b/>
          <w:bCs/>
          <w:spacing w:val="40"/>
          <w:lang w:val="tt-RU" w:eastAsia="ru-RU"/>
        </w:rPr>
        <w:t>МИНИСТРЛЫГЫ</w:t>
      </w:r>
    </w:p>
    <w:p w:rsidR="00503351" w:rsidRDefault="00503351" w:rsidP="00503351">
      <w:pPr>
        <w:pBdr>
          <w:bottom w:val="thinThickSmallGap" w:sz="18" w:space="1" w:color="auto"/>
        </w:pBdr>
        <w:spacing w:line="240" w:lineRule="auto"/>
        <w:rPr>
          <w:rFonts w:ascii="Times New Roman" w:eastAsia="Times New Roman" w:hAnsi="Times New Roman" w:cs="Times New Roman"/>
          <w:b/>
          <w:caps/>
          <w:spacing w:val="30"/>
          <w:lang w:val="tt-RU"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caps/>
          <w:spacing w:val="30"/>
          <w:lang w:eastAsia="ru-RU"/>
        </w:rPr>
        <w:t>ПРЕСС-СЛУЖБА</w:t>
      </w:r>
      <w:r>
        <w:rPr>
          <w:rFonts w:ascii="Times New Roman" w:eastAsia="Times New Roman" w:hAnsi="Times New Roman" w:cs="Times New Roman"/>
          <w:b/>
          <w:caps/>
          <w:spacing w:val="30"/>
          <w:lang w:val="tt-RU" w:eastAsia="ru-RU"/>
        </w:rPr>
        <w:t xml:space="preserve">                                      МАТБУГАТ Ү</w:t>
      </w:r>
      <w:proofErr w:type="gramStart"/>
      <w:r>
        <w:rPr>
          <w:rFonts w:ascii="Times New Roman" w:eastAsia="Times New Roman" w:hAnsi="Times New Roman" w:cs="Times New Roman"/>
          <w:b/>
          <w:caps/>
          <w:spacing w:val="30"/>
          <w:lang w:val="tt-RU" w:eastAsia="ru-RU"/>
        </w:rPr>
        <w:t>З</w:t>
      </w:r>
      <w:proofErr w:type="gramEnd"/>
      <w:r>
        <w:rPr>
          <w:rFonts w:ascii="Times New Roman" w:eastAsia="Times New Roman" w:hAnsi="Times New Roman" w:cs="Times New Roman"/>
          <w:b/>
          <w:caps/>
          <w:spacing w:val="30"/>
          <w:lang w:val="tt-RU" w:eastAsia="ru-RU"/>
        </w:rPr>
        <w:t>ӘГЕ</w:t>
      </w:r>
    </w:p>
    <w:p w:rsidR="00503351" w:rsidRDefault="00503351" w:rsidP="00503351">
      <w:pPr>
        <w:pBdr>
          <w:bottom w:val="thinThickSmallGap" w:sz="18" w:space="1" w:color="auto"/>
        </w:pBdr>
        <w:spacing w:after="120" w:line="240" w:lineRule="auto"/>
        <w:rPr>
          <w:rFonts w:ascii="Times New Roman" w:eastAsia="Times New Roman" w:hAnsi="Times New Roman" w:cs="Times New Roman"/>
          <w:sz w:val="20"/>
          <w:szCs w:val="20"/>
          <w:lang w:val="tt-RU" w:eastAsia="ru-RU"/>
        </w:rPr>
      </w:pPr>
      <w:r>
        <w:rPr>
          <w:rFonts w:ascii="Times New Roman" w:eastAsia="Times New Roman" w:hAnsi="Times New Roman" w:cs="Times New Roman"/>
          <w:sz w:val="16"/>
          <w:szCs w:val="16"/>
          <w:lang w:val="tt-RU" w:eastAsia="ru-RU"/>
        </w:rPr>
        <w:t xml:space="preserve">           </w:t>
      </w:r>
      <w:r>
        <w:rPr>
          <w:rFonts w:ascii="Times New Roman" w:eastAsia="Times New Roman" w:hAnsi="Times New Roman" w:cs="Times New Roman"/>
          <w:sz w:val="16"/>
          <w:szCs w:val="16"/>
          <w:lang w:eastAsia="ru-RU"/>
        </w:rPr>
        <w:t>ул. Кремлевская, д. 9, г. Казань, 420111</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tt-RU" w:eastAsia="ru-RU"/>
        </w:rPr>
        <w:t xml:space="preserve">                                              </w:t>
      </w:r>
      <w:r>
        <w:rPr>
          <w:rFonts w:ascii="Times New Roman" w:eastAsia="Times New Roman" w:hAnsi="Times New Roman" w:cs="Times New Roman"/>
          <w:sz w:val="16"/>
          <w:szCs w:val="16"/>
          <w:lang w:eastAsia="ru-RU"/>
        </w:rPr>
        <w:t>Кремль</w:t>
      </w:r>
      <w:r>
        <w:rPr>
          <w:rFonts w:ascii="Times New Roman" w:eastAsia="Times New Roman" w:hAnsi="Times New Roman" w:cs="Times New Roman"/>
          <w:sz w:val="16"/>
          <w:szCs w:val="16"/>
          <w:lang w:val="tt-RU" w:eastAsia="ru-RU"/>
        </w:rPr>
        <w:t xml:space="preserve"> урамы</w:t>
      </w:r>
      <w:r>
        <w:rPr>
          <w:rFonts w:ascii="Times New Roman" w:eastAsia="Times New Roman" w:hAnsi="Times New Roman" w:cs="Times New Roman"/>
          <w:sz w:val="16"/>
          <w:szCs w:val="16"/>
          <w:lang w:eastAsia="ru-RU"/>
        </w:rPr>
        <w:t xml:space="preserve">, 9 </w:t>
      </w:r>
      <w:proofErr w:type="spellStart"/>
      <w:r>
        <w:rPr>
          <w:rFonts w:ascii="Times New Roman" w:eastAsia="Times New Roman" w:hAnsi="Times New Roman" w:cs="Times New Roman"/>
          <w:sz w:val="16"/>
          <w:szCs w:val="16"/>
          <w:lang w:eastAsia="ru-RU"/>
        </w:rPr>
        <w:t>нчы</w:t>
      </w:r>
      <w:proofErr w:type="spellEnd"/>
      <w:r>
        <w:rPr>
          <w:rFonts w:ascii="Times New Roman" w:eastAsia="Times New Roman" w:hAnsi="Times New Roman" w:cs="Times New Roman"/>
          <w:sz w:val="16"/>
          <w:szCs w:val="16"/>
          <w:lang w:eastAsia="ru-RU"/>
        </w:rPr>
        <w:t xml:space="preserve"> </w:t>
      </w:r>
      <w:proofErr w:type="spellStart"/>
      <w:r>
        <w:rPr>
          <w:rFonts w:ascii="Times New Roman" w:eastAsia="Times New Roman" w:hAnsi="Times New Roman" w:cs="Times New Roman"/>
          <w:sz w:val="16"/>
          <w:szCs w:val="16"/>
          <w:lang w:eastAsia="ru-RU"/>
        </w:rPr>
        <w:t>йорт</w:t>
      </w:r>
      <w:proofErr w:type="spellEnd"/>
      <w:r>
        <w:rPr>
          <w:rFonts w:ascii="Times New Roman" w:eastAsia="Times New Roman" w:hAnsi="Times New Roman" w:cs="Times New Roman"/>
          <w:sz w:val="16"/>
          <w:szCs w:val="16"/>
          <w:lang w:eastAsia="ru-RU"/>
        </w:rPr>
        <w:t>, Казан ш</w:t>
      </w:r>
      <w:r>
        <w:rPr>
          <w:rFonts w:ascii="Times New Roman" w:eastAsia="Times New Roman" w:hAnsi="Times New Roman" w:cs="Times New Roman"/>
          <w:sz w:val="16"/>
          <w:szCs w:val="16"/>
          <w:lang w:val="tt-RU" w:eastAsia="ru-RU"/>
        </w:rPr>
        <w:t>әһәре, 420111</w:t>
      </w:r>
    </w:p>
    <w:p w:rsidR="00503351" w:rsidRDefault="00503351" w:rsidP="00503351">
      <w:pPr>
        <w:pBdr>
          <w:bottom w:val="thinThickSmallGap" w:sz="18" w:space="1" w:color="auto"/>
        </w:pBdr>
        <w:spacing w:after="120" w:line="240" w:lineRule="auto"/>
        <w:jc w:val="center"/>
        <w:rPr>
          <w:rFonts w:ascii="Times New Roman" w:eastAsia="Times New Roman" w:hAnsi="Times New Roman" w:cs="Times New Roman"/>
          <w:sz w:val="18"/>
          <w:szCs w:val="18"/>
          <w:lang w:val="tt-RU" w:eastAsia="ru-RU"/>
        </w:rPr>
      </w:pPr>
      <w:r>
        <w:rPr>
          <w:rFonts w:ascii="Times New Roman" w:eastAsia="Times New Roman" w:hAnsi="Times New Roman" w:cs="Times New Roman"/>
          <w:sz w:val="18"/>
          <w:szCs w:val="18"/>
          <w:lang w:val="tt-RU" w:eastAsia="ru-RU"/>
        </w:rPr>
        <w:t>Тел.</w:t>
      </w:r>
      <w:r>
        <w:rPr>
          <w:rFonts w:ascii="Times New Roman" w:eastAsia="Times New Roman" w:hAnsi="Times New Roman" w:cs="Times New Roman"/>
          <w:sz w:val="18"/>
          <w:szCs w:val="18"/>
          <w:lang w:val="en-US" w:eastAsia="ru-RU"/>
        </w:rPr>
        <w:t>:</w:t>
      </w:r>
      <w:r>
        <w:rPr>
          <w:rFonts w:ascii="Times New Roman" w:eastAsia="Times New Roman" w:hAnsi="Times New Roman" w:cs="Times New Roman"/>
          <w:sz w:val="18"/>
          <w:szCs w:val="18"/>
          <w:lang w:val="tt-RU" w:eastAsia="ru-RU"/>
        </w:rPr>
        <w:t xml:space="preserve"> (843) 294-95-29, (843) 294-95-30, </w:t>
      </w:r>
      <w:r>
        <w:rPr>
          <w:rFonts w:ascii="Times New Roman" w:eastAsia="Times New Roman" w:hAnsi="Times New Roman" w:cs="Times New Roman"/>
          <w:sz w:val="18"/>
          <w:szCs w:val="18"/>
          <w:lang w:val="en-US" w:eastAsia="ru-RU"/>
        </w:rPr>
        <w:t xml:space="preserve">e-mail: </w:t>
      </w:r>
      <w:hyperlink r:id="rId6" w:history="1">
        <w:r>
          <w:rPr>
            <w:rStyle w:val="a3"/>
            <w:rFonts w:ascii="Times New Roman" w:eastAsia="Times New Roman" w:hAnsi="Times New Roman" w:cs="Times New Roman"/>
            <w:sz w:val="18"/>
            <w:szCs w:val="18"/>
            <w:lang w:val="en-US" w:eastAsia="ru-RU"/>
          </w:rPr>
          <w:t>monrt@yandex.ru</w:t>
        </w:r>
      </w:hyperlink>
      <w:r>
        <w:rPr>
          <w:rFonts w:ascii="Times New Roman" w:eastAsia="Times New Roman" w:hAnsi="Times New Roman" w:cs="Times New Roman"/>
          <w:sz w:val="18"/>
          <w:szCs w:val="18"/>
          <w:lang w:val="en-US" w:eastAsia="ru-RU"/>
        </w:rPr>
        <w:t xml:space="preserve">, </w:t>
      </w:r>
      <w:hyperlink r:id="rId7" w:history="1">
        <w:r>
          <w:rPr>
            <w:rStyle w:val="a3"/>
            <w:rFonts w:ascii="Times New Roman" w:eastAsia="Times New Roman" w:hAnsi="Times New Roman" w:cs="Times New Roman"/>
            <w:sz w:val="18"/>
            <w:szCs w:val="18"/>
            <w:lang w:val="en-US" w:eastAsia="ru-RU"/>
          </w:rPr>
          <w:t>monrt90@yandex.ru</w:t>
        </w:r>
      </w:hyperlink>
    </w:p>
    <w:p w:rsidR="00503351" w:rsidRDefault="00503351" w:rsidP="00503351">
      <w:pPr>
        <w:spacing w:after="0" w:line="240" w:lineRule="auto"/>
        <w:rPr>
          <w:rFonts w:ascii="Times New Roman" w:eastAsia="Times New Roman" w:hAnsi="Times New Roman" w:cs="Times New Roman"/>
          <w:sz w:val="24"/>
          <w:szCs w:val="24"/>
          <w:lang w:val="en-US" w:eastAsia="ru-RU"/>
        </w:rPr>
      </w:pPr>
    </w:p>
    <w:p w:rsidR="00503351" w:rsidRPr="0015536A" w:rsidRDefault="00503351" w:rsidP="00503351">
      <w:pPr>
        <w:spacing w:after="0" w:line="240" w:lineRule="auto"/>
        <w:jc w:val="center"/>
        <w:rPr>
          <w:rFonts w:ascii="Times New Roman" w:hAnsi="Times New Roman" w:cs="Times New Roman"/>
          <w:b/>
          <w:sz w:val="24"/>
          <w:szCs w:val="24"/>
        </w:rPr>
      </w:pPr>
      <w:r w:rsidRPr="0015536A">
        <w:rPr>
          <w:rFonts w:ascii="Times New Roman" w:hAnsi="Times New Roman" w:cs="Times New Roman"/>
          <w:b/>
          <w:noProof/>
          <w:sz w:val="24"/>
          <w:szCs w:val="24"/>
          <w:lang w:eastAsia="ru-RU"/>
        </w:rPr>
        <w:t>О государственной итоговой аттестации выпускников Республики Татарстан в 2015 году</w:t>
      </w:r>
    </w:p>
    <w:p w:rsidR="00503351" w:rsidRPr="0015536A" w:rsidRDefault="00503351" w:rsidP="00503351">
      <w:pPr>
        <w:spacing w:after="0" w:line="240" w:lineRule="auto"/>
        <w:jc w:val="both"/>
        <w:rPr>
          <w:rFonts w:ascii="Times New Roman" w:eastAsiaTheme="minorEastAsia" w:hAnsi="Times New Roman" w:cs="Times New Roman"/>
          <w:color w:val="000000" w:themeColor="text1"/>
          <w:kern w:val="24"/>
          <w:sz w:val="24"/>
          <w:szCs w:val="24"/>
        </w:rPr>
      </w:pPr>
      <w:bookmarkStart w:id="0" w:name="_GoBack"/>
      <w:r w:rsidRPr="0015536A">
        <w:rPr>
          <w:rFonts w:ascii="Times New Roman" w:eastAsiaTheme="minorEastAsia" w:hAnsi="Times New Roman" w:cs="Times New Roman"/>
          <w:color w:val="000000" w:themeColor="text1"/>
          <w:kern w:val="24"/>
          <w:sz w:val="24"/>
          <w:szCs w:val="24"/>
        </w:rPr>
        <w:t>Завершилась кампания государственной итоговой аттестации 2015 года. П</w:t>
      </w:r>
      <w:r w:rsidRPr="0015536A">
        <w:rPr>
          <w:rFonts w:ascii="Times New Roman" w:hAnsi="Times New Roman" w:cs="Times New Roman"/>
          <w:sz w:val="24"/>
          <w:szCs w:val="24"/>
        </w:rPr>
        <w:t xml:space="preserve">одведены ее итоги. </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 xml:space="preserve">Готовить выпускника к успешной сдаче выпускных экзаменов необходимо заранее, начиная с начальной школы. Чтобы точнее спланировать дальнейшую траекторию развития образования на региональном уровне в целом, а также на базе каждой образовательной организации в частности, важно систематически проводить оценку уровня учебных достижений обучающихся. И неслучайно в региональную модель оценки качества обучения школьников </w:t>
      </w:r>
      <w:proofErr w:type="spellStart"/>
      <w:r w:rsidRPr="0015536A">
        <w:rPr>
          <w:rFonts w:ascii="Times New Roman" w:hAnsi="Times New Roman" w:cs="Times New Roman"/>
          <w:sz w:val="24"/>
          <w:szCs w:val="24"/>
        </w:rPr>
        <w:t>Минобрнауки</w:t>
      </w:r>
      <w:proofErr w:type="spellEnd"/>
      <w:r w:rsidRPr="0015536A">
        <w:rPr>
          <w:rFonts w:ascii="Times New Roman" w:hAnsi="Times New Roman" w:cs="Times New Roman"/>
          <w:sz w:val="24"/>
          <w:szCs w:val="24"/>
        </w:rPr>
        <w:t xml:space="preserve"> РТ закладывает значительное количество оценочных процедур на всех уровнях обучения.</w:t>
      </w:r>
    </w:p>
    <w:bookmarkEnd w:id="0"/>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b/>
          <w:sz w:val="24"/>
          <w:szCs w:val="24"/>
        </w:rPr>
        <w:t>Первым выпускным этапом</w:t>
      </w:r>
      <w:r w:rsidRPr="0015536A">
        <w:rPr>
          <w:rFonts w:ascii="Times New Roman" w:hAnsi="Times New Roman" w:cs="Times New Roman"/>
          <w:sz w:val="24"/>
          <w:szCs w:val="24"/>
        </w:rPr>
        <w:t xml:space="preserve"> в жизни </w:t>
      </w:r>
      <w:proofErr w:type="gramStart"/>
      <w:r w:rsidRPr="0015536A">
        <w:rPr>
          <w:rFonts w:ascii="Times New Roman" w:hAnsi="Times New Roman" w:cs="Times New Roman"/>
          <w:sz w:val="24"/>
          <w:szCs w:val="24"/>
        </w:rPr>
        <w:t>обучающихся</w:t>
      </w:r>
      <w:proofErr w:type="gramEnd"/>
      <w:r w:rsidRPr="0015536A">
        <w:rPr>
          <w:rFonts w:ascii="Times New Roman" w:hAnsi="Times New Roman" w:cs="Times New Roman"/>
          <w:sz w:val="24"/>
          <w:szCs w:val="24"/>
        </w:rPr>
        <w:t xml:space="preserve"> является </w:t>
      </w:r>
      <w:r w:rsidRPr="0015536A">
        <w:rPr>
          <w:rFonts w:ascii="Times New Roman" w:hAnsi="Times New Roman" w:cs="Times New Roman"/>
          <w:b/>
          <w:sz w:val="24"/>
          <w:szCs w:val="24"/>
        </w:rPr>
        <w:t>начальная школа - 4 класс</w:t>
      </w:r>
      <w:r w:rsidRPr="0015536A">
        <w:rPr>
          <w:rFonts w:ascii="Times New Roman" w:hAnsi="Times New Roman" w:cs="Times New Roman"/>
          <w:sz w:val="24"/>
          <w:szCs w:val="24"/>
        </w:rPr>
        <w:t xml:space="preserve">. </w:t>
      </w:r>
      <w:r w:rsidRPr="0015536A">
        <w:rPr>
          <w:rFonts w:ascii="Times New Roman" w:hAnsi="Times New Roman" w:cs="Times New Roman"/>
          <w:b/>
          <w:sz w:val="24"/>
          <w:szCs w:val="24"/>
        </w:rPr>
        <w:t>Региональная система оценки качества образования в начальной школе</w:t>
      </w:r>
      <w:r w:rsidRPr="0015536A">
        <w:rPr>
          <w:rFonts w:ascii="Times New Roman" w:hAnsi="Times New Roman" w:cs="Times New Roman"/>
          <w:sz w:val="24"/>
          <w:szCs w:val="24"/>
        </w:rPr>
        <w:t xml:space="preserve"> состоит их двух важных частей.</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b/>
          <w:sz w:val="24"/>
          <w:szCs w:val="24"/>
        </w:rPr>
        <w:t>1 часть на входе в начальную школу</w:t>
      </w:r>
      <w:r w:rsidRPr="0015536A">
        <w:rPr>
          <w:rFonts w:ascii="Times New Roman" w:hAnsi="Times New Roman" w:cs="Times New Roman"/>
          <w:sz w:val="24"/>
          <w:szCs w:val="24"/>
        </w:rPr>
        <w:t xml:space="preserve"> - стартовая диагностика учащихся в 1 классах (сентябрь) и оценка их продвижения в течение учебного года (май). Данное исследование </w:t>
      </w:r>
      <w:r w:rsidRPr="0015536A">
        <w:rPr>
          <w:rFonts w:ascii="Times New Roman" w:hAnsi="Times New Roman" w:cs="Times New Roman"/>
          <w:sz w:val="24"/>
          <w:szCs w:val="24"/>
          <w:lang w:val="en-US"/>
        </w:rPr>
        <w:t>IPIPS</w:t>
      </w:r>
      <w:r w:rsidRPr="0015536A">
        <w:rPr>
          <w:rFonts w:ascii="Times New Roman" w:hAnsi="Times New Roman" w:cs="Times New Roman"/>
          <w:sz w:val="24"/>
          <w:szCs w:val="24"/>
        </w:rPr>
        <w:t xml:space="preserve"> </w:t>
      </w:r>
      <w:proofErr w:type="gramStart"/>
      <w:r w:rsidRPr="0015536A">
        <w:rPr>
          <w:rFonts w:ascii="Times New Roman" w:hAnsi="Times New Roman" w:cs="Times New Roman"/>
          <w:sz w:val="24"/>
          <w:szCs w:val="24"/>
        </w:rPr>
        <w:t>проводится по опыту Великобритании и позволяет</w:t>
      </w:r>
      <w:proofErr w:type="gramEnd"/>
      <w:r w:rsidRPr="0015536A">
        <w:rPr>
          <w:rFonts w:ascii="Times New Roman" w:hAnsi="Times New Roman" w:cs="Times New Roman"/>
          <w:sz w:val="24"/>
          <w:szCs w:val="24"/>
        </w:rPr>
        <w:t xml:space="preserve"> вовремя скорректировать работу учителю начальных классов, а также воспитателю детского сада.</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b/>
          <w:sz w:val="24"/>
          <w:szCs w:val="24"/>
        </w:rPr>
        <w:t>2 часть на выходе из начальной школы</w:t>
      </w:r>
      <w:r w:rsidRPr="0015536A">
        <w:rPr>
          <w:rFonts w:ascii="Times New Roman" w:hAnsi="Times New Roman" w:cs="Times New Roman"/>
          <w:sz w:val="24"/>
          <w:szCs w:val="24"/>
        </w:rPr>
        <w:t xml:space="preserve"> - мониторинговые исследования учащихся 4-х классов.</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 xml:space="preserve">В течение учебного года </w:t>
      </w:r>
      <w:proofErr w:type="spellStart"/>
      <w:r w:rsidRPr="0015536A">
        <w:rPr>
          <w:rFonts w:ascii="Times New Roman" w:hAnsi="Times New Roman" w:cs="Times New Roman"/>
          <w:sz w:val="24"/>
          <w:szCs w:val="24"/>
        </w:rPr>
        <w:t>Минобрнауки</w:t>
      </w:r>
      <w:proofErr w:type="spellEnd"/>
      <w:r w:rsidRPr="0015536A">
        <w:rPr>
          <w:rFonts w:ascii="Times New Roman" w:hAnsi="Times New Roman" w:cs="Times New Roman"/>
          <w:sz w:val="24"/>
          <w:szCs w:val="24"/>
        </w:rPr>
        <w:t xml:space="preserve"> РТ  проведены следующие оценочные процедуры в 4-х классах:</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 диагностическое тестирование по иностранному языку;</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 диагностическое тестирование по татарскому языку;</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 мониторинговое исследование уровня и качества образовательных достижений выпускников начальной школы (русский язык, математика, окружающий мир), обучавшихся по новым образовательным стандартам.</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В апреле текущего учебного года во всех образовательных организациях Республики Татарстан проводилось мониторинговое исследование совместно с Высшей школой экономики.</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 xml:space="preserve">Обучающиеся 4 классов выполняли итоговые работы по математике, русскому языку, окружающему миру, чтению и групповым проектам, разработанные специалистами независимого </w:t>
      </w:r>
      <w:proofErr w:type="gramStart"/>
      <w:r w:rsidRPr="0015536A">
        <w:rPr>
          <w:rFonts w:ascii="Times New Roman" w:hAnsi="Times New Roman" w:cs="Times New Roman"/>
          <w:sz w:val="24"/>
          <w:szCs w:val="24"/>
        </w:rPr>
        <w:t>Центра оценки качества образования Российской академии образования</w:t>
      </w:r>
      <w:proofErr w:type="gramEnd"/>
      <w:r w:rsidRPr="0015536A">
        <w:rPr>
          <w:rFonts w:ascii="Times New Roman" w:hAnsi="Times New Roman" w:cs="Times New Roman"/>
          <w:sz w:val="24"/>
          <w:szCs w:val="24"/>
        </w:rPr>
        <w:t xml:space="preserve"> в соответствии с требованиями ФГОС. </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Задания мониторинга ориентированы в основном не на проверку освоения знаний и умений, а на оценку способности учащихся применять эти знания и умения в различных ситуациях.</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Результаты ориентированы на управление качеством образования на различных уровнях, представляются по региону, образовательным организациям, классам, отдельным учащимся, отдельным планируемым результатам</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Всего в обследовании приняли участие более 35 тысяч (35 780) четвероклассников республики.</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Основные показатели качества освоения предметных результатов обучающихся 4 классов республики достаточно высокие.</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lastRenderedPageBreak/>
        <w:t>Результаты школьников Татарстана по числу освоивших требования новых ФГОС на 10-15% превысили средние результаты их сверстников из других регионов, также завершивших обучение по новым ФГОС в 2015 году.</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 xml:space="preserve">Значительное большинство выпускников начальной школы освоили предметные требования ФГОС по математике и русскому языку - 94%, по окружающему миру - 93%. Достижение </w:t>
      </w:r>
      <w:proofErr w:type="spellStart"/>
      <w:r w:rsidRPr="0015536A">
        <w:rPr>
          <w:rFonts w:ascii="Times New Roman" w:hAnsi="Times New Roman" w:cs="Times New Roman"/>
          <w:sz w:val="24"/>
          <w:szCs w:val="24"/>
        </w:rPr>
        <w:t>метапредметных</w:t>
      </w:r>
      <w:proofErr w:type="spellEnd"/>
      <w:r w:rsidRPr="0015536A">
        <w:rPr>
          <w:rFonts w:ascii="Times New Roman" w:hAnsi="Times New Roman" w:cs="Times New Roman"/>
          <w:sz w:val="24"/>
          <w:szCs w:val="24"/>
        </w:rPr>
        <w:t xml:space="preserve"> требований по чтению продемонстрировали 95% учащихся 4-го класса, по проектной деятельности - 92%. </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 xml:space="preserve">При этом от 5 до 8% четвероклассников  перешли в 5 класс, не подтвердив достижение базового уровня подготовки по одному или нескольким предметам. </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Все школы республики получили результаты по каждому классу и каждому учащемуся. Сегодня перед учителями и методическими службами стоит задача провести их тщательный анализ. С учетом выявленных уровней достижений необходимо определить индивидуальные траектории обучения учащихся, обратив особое внимание на школьников, продемонстрировавших как высокие, так и низкие результаты при выполнении итоговых работ.</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b/>
          <w:sz w:val="24"/>
          <w:szCs w:val="24"/>
        </w:rPr>
        <w:t>Региональная система оценки качества образования в основной школе</w:t>
      </w:r>
      <w:r w:rsidRPr="0015536A">
        <w:rPr>
          <w:rFonts w:ascii="Times New Roman" w:hAnsi="Times New Roman" w:cs="Times New Roman"/>
          <w:sz w:val="24"/>
          <w:szCs w:val="24"/>
        </w:rPr>
        <w:t xml:space="preserve"> состоит из диагностических и оценочных процедур, которые мы проводим в 5-9 классах, включая пробные ОГЭ по русскому языку и математике, единое республиканское тестирование по татарскому языку.  В этом году также проведены национальные исследования качества математического образования в 5-7 классах, выборочно в рамках работы Координационного Совета по изучению учебно-методической деятельности мониторинги 7-8 классов по математике, физике, истории, обществознанию, русскому языку.</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 xml:space="preserve">Результаты </w:t>
      </w:r>
      <w:r w:rsidRPr="0015536A">
        <w:rPr>
          <w:rFonts w:ascii="Times New Roman" w:hAnsi="Times New Roman" w:cs="Times New Roman"/>
          <w:b/>
          <w:sz w:val="24"/>
          <w:szCs w:val="24"/>
        </w:rPr>
        <w:t>основного государственного экзамена</w:t>
      </w:r>
      <w:r w:rsidRPr="0015536A">
        <w:rPr>
          <w:rFonts w:ascii="Times New Roman" w:hAnsi="Times New Roman" w:cs="Times New Roman"/>
          <w:sz w:val="24"/>
          <w:szCs w:val="24"/>
        </w:rPr>
        <w:t xml:space="preserve"> выпускников 9-х классов ярко отражают наличие системной работы в рамках государственной итоговой аттестации в муниципалитете. </w:t>
      </w:r>
    </w:p>
    <w:p w:rsidR="00503351" w:rsidRPr="0015536A" w:rsidRDefault="00503351" w:rsidP="00503351">
      <w:pPr>
        <w:spacing w:after="0" w:line="240" w:lineRule="auto"/>
        <w:jc w:val="both"/>
        <w:rPr>
          <w:rFonts w:ascii="Times New Roman" w:hAnsi="Times New Roman" w:cs="Times New Roman"/>
          <w:b/>
          <w:sz w:val="24"/>
          <w:szCs w:val="24"/>
        </w:rPr>
      </w:pPr>
      <w:r w:rsidRPr="0015536A">
        <w:rPr>
          <w:rFonts w:ascii="Times New Roman" w:hAnsi="Times New Roman" w:cs="Times New Roman"/>
          <w:b/>
          <w:sz w:val="24"/>
          <w:szCs w:val="24"/>
        </w:rPr>
        <w:t>Коротко о результатах выпускников 9 классов в этом году.</w:t>
      </w:r>
    </w:p>
    <w:p w:rsidR="00503351" w:rsidRPr="0015536A" w:rsidRDefault="00503351" w:rsidP="00503351">
      <w:pPr>
        <w:spacing w:after="0" w:line="240" w:lineRule="auto"/>
        <w:jc w:val="both"/>
        <w:rPr>
          <w:rFonts w:ascii="Times New Roman" w:eastAsia="Calibri" w:hAnsi="Times New Roman" w:cs="Times New Roman"/>
          <w:sz w:val="24"/>
          <w:szCs w:val="24"/>
        </w:rPr>
      </w:pPr>
      <w:r w:rsidRPr="0015536A">
        <w:rPr>
          <w:rFonts w:ascii="Times New Roman" w:eastAsia="Calibri" w:hAnsi="Times New Roman" w:cs="Times New Roman"/>
          <w:sz w:val="24"/>
          <w:szCs w:val="24"/>
        </w:rPr>
        <w:t>В 2015 году результаты ОГЭ в республике по 9-ти (физика, химия, биология, география, информатика и ИКТ, английский язык, немецкий язык, обществознание, литература) из 13 предметов выше республиканских показателей 2014 года.</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Средняя оценка по математике – 3,68. Доля выпускников, не преодолевших минимальный порог, составила 2,19% (750 чел.) (в 2014 году – 2,07% (740 чел.)).  По данным показателям результаты ОГЭ хуже по сравнению с 2014 годом.</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Качество знаний по математике составило 59,76%, успеваемость – 97,81%.</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 xml:space="preserve">Средняя оценка по русскому языку – 4,04 (в 2014г. – 4,3). Доля участников, получивших на экзамене по русскому языку неудовлетворительную оценку (не преодолевших минимальный порог), составила 1,15% (394 чел.) (в 2014г. – 0,4% (143 чел.)). По результатам ОГЭ по русскому языку 70,87% выпускников 9 классов получили оценки «4» и «5». </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 xml:space="preserve">1249 участников ГИА (3,6% от общего количества) набрали максимальное количество баллов по русскому языку, выполнив экзаменационную работу на 100%. Таким образом, качество знаний по русскому языку составило 70,5%, успеваемость – 98,8%. </w:t>
      </w:r>
    </w:p>
    <w:p w:rsidR="0015536A" w:rsidRPr="0015536A" w:rsidRDefault="0015536A" w:rsidP="0015536A">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Все выпускники 9 классов, получившие неудовлетворительные оценки, смогут пересдать свои экзамены в сентябре текущего года и получить документ об образовании.</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b/>
          <w:sz w:val="24"/>
          <w:szCs w:val="24"/>
        </w:rPr>
        <w:t>Региональная система оценки качества образования в старшей школе</w:t>
      </w:r>
      <w:r w:rsidRPr="0015536A">
        <w:rPr>
          <w:rFonts w:ascii="Times New Roman" w:hAnsi="Times New Roman" w:cs="Times New Roman"/>
          <w:sz w:val="24"/>
          <w:szCs w:val="24"/>
        </w:rPr>
        <w:t xml:space="preserve"> состоит из диагностических и оценочных процедур, которые мы проводим в 10-11 классах. В этом году - это совместные с ФЦТ мониторинги учащихся 10-х классов по русскому языку и физике/обществознанию по выбору. В 11-х классах -  это пробные ЕГЭ по математике и русскому языку.</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Все эти процедуры направлены на успешное прохождение государственной итоговой аттестации выпускников 11-х классов.</w:t>
      </w:r>
    </w:p>
    <w:p w:rsidR="00503351" w:rsidRPr="0015536A" w:rsidRDefault="00503351" w:rsidP="00503351">
      <w:pPr>
        <w:spacing w:after="0" w:line="240" w:lineRule="auto"/>
        <w:jc w:val="both"/>
        <w:rPr>
          <w:rFonts w:ascii="Times New Roman" w:eastAsia="Calibri" w:hAnsi="Times New Roman" w:cs="Times New Roman"/>
          <w:b/>
          <w:sz w:val="24"/>
          <w:szCs w:val="24"/>
          <w:lang w:eastAsia="ru-RU"/>
        </w:rPr>
      </w:pPr>
      <w:r w:rsidRPr="0015536A">
        <w:rPr>
          <w:rFonts w:ascii="Times New Roman" w:hAnsi="Times New Roman" w:cs="Times New Roman"/>
          <w:b/>
          <w:sz w:val="24"/>
          <w:szCs w:val="24"/>
        </w:rPr>
        <w:t>Единые государственные экзамены 2015 года завершились.</w:t>
      </w:r>
    </w:p>
    <w:p w:rsidR="00503351" w:rsidRPr="0015536A" w:rsidRDefault="00503351" w:rsidP="00503351">
      <w:pPr>
        <w:shd w:val="clear" w:color="auto" w:fill="FFFFFF"/>
        <w:spacing w:after="0" w:line="240" w:lineRule="auto"/>
        <w:jc w:val="both"/>
        <w:rPr>
          <w:rFonts w:ascii="Times New Roman" w:eastAsia="Times New Roman" w:hAnsi="Times New Roman" w:cs="Times New Roman"/>
          <w:sz w:val="24"/>
          <w:szCs w:val="24"/>
          <w:lang w:eastAsia="ru-RU"/>
        </w:rPr>
      </w:pPr>
      <w:r w:rsidRPr="0015536A">
        <w:rPr>
          <w:rFonts w:ascii="Times New Roman" w:eastAsia="Times New Roman" w:hAnsi="Times New Roman" w:cs="Times New Roman"/>
          <w:sz w:val="24"/>
          <w:szCs w:val="24"/>
          <w:lang w:eastAsia="ru-RU"/>
        </w:rPr>
        <w:lastRenderedPageBreak/>
        <w:t xml:space="preserve">В период проведения ЕГЭ в Республике Татарстан функционировало </w:t>
      </w:r>
      <w:r w:rsidRPr="0015536A">
        <w:rPr>
          <w:rFonts w:ascii="Times New Roman" w:eastAsia="Times New Roman" w:hAnsi="Times New Roman" w:cs="Times New Roman"/>
          <w:b/>
          <w:sz w:val="24"/>
          <w:szCs w:val="24"/>
          <w:lang w:eastAsia="ru-RU"/>
        </w:rPr>
        <w:t>86</w:t>
      </w:r>
      <w:r w:rsidRPr="0015536A">
        <w:rPr>
          <w:rFonts w:ascii="Times New Roman" w:eastAsia="Times New Roman" w:hAnsi="Times New Roman" w:cs="Times New Roman"/>
          <w:sz w:val="24"/>
          <w:szCs w:val="24"/>
          <w:lang w:eastAsia="ru-RU"/>
        </w:rPr>
        <w:t xml:space="preserve"> ППЭ. Все они были оборудованы стационарными </w:t>
      </w:r>
      <w:proofErr w:type="spellStart"/>
      <w:r w:rsidRPr="0015536A">
        <w:rPr>
          <w:rFonts w:ascii="Times New Roman" w:eastAsia="Times New Roman" w:hAnsi="Times New Roman" w:cs="Times New Roman"/>
          <w:sz w:val="24"/>
          <w:szCs w:val="24"/>
          <w:lang w:eastAsia="ru-RU"/>
        </w:rPr>
        <w:t>металлорамками</w:t>
      </w:r>
      <w:proofErr w:type="spellEnd"/>
      <w:r w:rsidRPr="0015536A">
        <w:rPr>
          <w:rFonts w:ascii="Times New Roman" w:eastAsia="Times New Roman" w:hAnsi="Times New Roman" w:cs="Times New Roman"/>
          <w:sz w:val="24"/>
          <w:szCs w:val="24"/>
          <w:lang w:eastAsia="ru-RU"/>
        </w:rPr>
        <w:t xml:space="preserve">, видеонаблюдением в </w:t>
      </w:r>
      <w:proofErr w:type="gramStart"/>
      <w:r w:rsidRPr="0015536A">
        <w:rPr>
          <w:rFonts w:ascii="Times New Roman" w:eastAsia="Times New Roman" w:hAnsi="Times New Roman" w:cs="Times New Roman"/>
          <w:sz w:val="24"/>
          <w:szCs w:val="24"/>
          <w:lang w:eastAsia="ru-RU"/>
        </w:rPr>
        <w:t>режиме</w:t>
      </w:r>
      <w:proofErr w:type="gramEnd"/>
      <w:r w:rsidRPr="0015536A">
        <w:rPr>
          <w:rFonts w:ascii="Times New Roman" w:eastAsia="Times New Roman" w:hAnsi="Times New Roman" w:cs="Times New Roman"/>
          <w:sz w:val="24"/>
          <w:szCs w:val="24"/>
          <w:lang w:eastAsia="ru-RU"/>
        </w:rPr>
        <w:t xml:space="preserve"> онлайн. Доставка </w:t>
      </w:r>
      <w:proofErr w:type="spellStart"/>
      <w:r w:rsidRPr="0015536A">
        <w:rPr>
          <w:rFonts w:ascii="Times New Roman" w:eastAsia="Times New Roman" w:hAnsi="Times New Roman" w:cs="Times New Roman"/>
          <w:sz w:val="24"/>
          <w:szCs w:val="24"/>
          <w:lang w:eastAsia="ru-RU"/>
        </w:rPr>
        <w:t>КИМов</w:t>
      </w:r>
      <w:proofErr w:type="spellEnd"/>
      <w:r w:rsidRPr="0015536A">
        <w:rPr>
          <w:rFonts w:ascii="Times New Roman" w:eastAsia="Times New Roman" w:hAnsi="Times New Roman" w:cs="Times New Roman"/>
          <w:sz w:val="24"/>
          <w:szCs w:val="24"/>
          <w:lang w:eastAsia="ru-RU"/>
        </w:rPr>
        <w:t xml:space="preserve"> до ППЭ осуществлялась специализированной организацией (</w:t>
      </w:r>
      <w:proofErr w:type="spellStart"/>
      <w:r w:rsidRPr="0015536A">
        <w:rPr>
          <w:rFonts w:ascii="Times New Roman" w:eastAsia="Times New Roman" w:hAnsi="Times New Roman" w:cs="Times New Roman"/>
          <w:sz w:val="24"/>
          <w:szCs w:val="24"/>
          <w:lang w:eastAsia="ru-RU"/>
        </w:rPr>
        <w:t>Росинкас</w:t>
      </w:r>
      <w:proofErr w:type="spellEnd"/>
      <w:r w:rsidRPr="0015536A">
        <w:rPr>
          <w:rFonts w:ascii="Times New Roman" w:eastAsia="Times New Roman" w:hAnsi="Times New Roman" w:cs="Times New Roman"/>
          <w:sz w:val="24"/>
          <w:szCs w:val="24"/>
          <w:lang w:eastAsia="ru-RU"/>
        </w:rPr>
        <w:t>).</w:t>
      </w:r>
    </w:p>
    <w:p w:rsidR="00503351" w:rsidRDefault="00503351" w:rsidP="00503351">
      <w:pPr>
        <w:shd w:val="clear" w:color="auto" w:fill="FFFFFF"/>
        <w:spacing w:after="0" w:line="240" w:lineRule="auto"/>
        <w:jc w:val="both"/>
        <w:rPr>
          <w:rFonts w:ascii="Times New Roman" w:eastAsia="Times New Roman" w:hAnsi="Times New Roman" w:cs="Times New Roman"/>
          <w:sz w:val="24"/>
          <w:szCs w:val="24"/>
          <w:lang w:eastAsia="ru-RU"/>
        </w:rPr>
      </w:pPr>
      <w:r w:rsidRPr="0015536A">
        <w:rPr>
          <w:rFonts w:ascii="Times New Roman" w:eastAsia="Times New Roman" w:hAnsi="Times New Roman" w:cs="Times New Roman"/>
          <w:sz w:val="24"/>
          <w:szCs w:val="24"/>
          <w:lang w:eastAsia="ru-RU"/>
        </w:rPr>
        <w:t xml:space="preserve"> Обработка материалов ЕГЭ, работа экспертных комиссий, рассмотрение апелляций были организованы в Республиканском центре мониторинга качества образования. </w:t>
      </w:r>
      <w:proofErr w:type="gramStart"/>
      <w:r w:rsidRPr="0015536A">
        <w:rPr>
          <w:rFonts w:ascii="Times New Roman" w:eastAsia="Times New Roman" w:hAnsi="Times New Roman" w:cs="Times New Roman"/>
          <w:sz w:val="24"/>
          <w:szCs w:val="24"/>
          <w:lang w:eastAsia="ru-RU"/>
        </w:rPr>
        <w:t xml:space="preserve">Был организован многоуровневый контроль работы РЦОИ как на федеральном: онлайн-наблюдателями и федеральными экспертами, так и на республиканском уровне специалистами Департамента надзора и контроля в сфере образования. </w:t>
      </w:r>
      <w:proofErr w:type="gramEnd"/>
    </w:p>
    <w:p w:rsidR="0015536A" w:rsidRPr="0015536A" w:rsidRDefault="0015536A" w:rsidP="00503351">
      <w:pPr>
        <w:shd w:val="clear" w:color="auto" w:fill="FFFFFF"/>
        <w:spacing w:after="0" w:line="240" w:lineRule="auto"/>
        <w:jc w:val="both"/>
        <w:rPr>
          <w:rFonts w:ascii="Times New Roman" w:eastAsia="Times New Roman" w:hAnsi="Times New Roman" w:cs="Times New Roman"/>
          <w:sz w:val="24"/>
          <w:szCs w:val="24"/>
          <w:lang w:eastAsia="ru-RU"/>
        </w:rPr>
      </w:pPr>
    </w:p>
    <w:p w:rsidR="00503351" w:rsidRPr="0015536A" w:rsidRDefault="00503351" w:rsidP="00503351">
      <w:pPr>
        <w:shd w:val="clear" w:color="auto" w:fill="FFFFFF"/>
        <w:spacing w:after="0" w:line="240" w:lineRule="auto"/>
        <w:jc w:val="center"/>
        <w:rPr>
          <w:rFonts w:ascii="Times New Roman" w:eastAsia="Times New Roman" w:hAnsi="Times New Roman" w:cs="Times New Roman"/>
          <w:sz w:val="24"/>
          <w:szCs w:val="24"/>
          <w:lang w:eastAsia="ru-RU"/>
        </w:rPr>
      </w:pPr>
      <w:r w:rsidRPr="0015536A">
        <w:rPr>
          <w:rFonts w:ascii="Times New Roman" w:eastAsia="Times New Roman" w:hAnsi="Times New Roman" w:cs="Times New Roman"/>
          <w:noProof/>
          <w:sz w:val="24"/>
          <w:szCs w:val="24"/>
          <w:lang w:eastAsia="ru-RU"/>
        </w:rPr>
        <w:drawing>
          <wp:inline distT="0" distB="0" distL="0" distR="0" wp14:anchorId="19F66FCF" wp14:editId="1E2C1172">
            <wp:extent cx="4572638" cy="342947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72638" cy="3429479"/>
                    </a:xfrm>
                    <a:prstGeom prst="rect">
                      <a:avLst/>
                    </a:prstGeom>
                  </pic:spPr>
                </pic:pic>
              </a:graphicData>
            </a:graphic>
          </wp:inline>
        </w:drawing>
      </w:r>
    </w:p>
    <w:p w:rsidR="00503351" w:rsidRPr="0015536A" w:rsidRDefault="00503351" w:rsidP="00503351">
      <w:pPr>
        <w:shd w:val="clear" w:color="auto" w:fill="FFFFFF"/>
        <w:spacing w:after="0" w:line="240" w:lineRule="auto"/>
        <w:jc w:val="both"/>
        <w:rPr>
          <w:rFonts w:ascii="Times New Roman" w:eastAsia="Times New Roman" w:hAnsi="Times New Roman" w:cs="Times New Roman"/>
          <w:sz w:val="24"/>
          <w:szCs w:val="24"/>
          <w:lang w:eastAsia="ru-RU"/>
        </w:rPr>
      </w:pPr>
      <w:r w:rsidRPr="0015536A">
        <w:rPr>
          <w:rFonts w:ascii="Times New Roman" w:eastAsia="Times New Roman" w:hAnsi="Times New Roman" w:cs="Times New Roman"/>
          <w:sz w:val="24"/>
          <w:szCs w:val="24"/>
          <w:lang w:eastAsia="ru-RU"/>
        </w:rPr>
        <w:t xml:space="preserve">В текущем году участниками ЕГЭ стали более </w:t>
      </w:r>
      <w:r w:rsidRPr="0015536A">
        <w:rPr>
          <w:rFonts w:ascii="Times New Roman" w:eastAsia="Times New Roman" w:hAnsi="Times New Roman" w:cs="Times New Roman"/>
          <w:b/>
          <w:sz w:val="24"/>
          <w:szCs w:val="24"/>
          <w:lang w:eastAsia="ru-RU"/>
        </w:rPr>
        <w:t>18 (18 156) тысяч</w:t>
      </w:r>
      <w:r w:rsidRPr="0015536A">
        <w:rPr>
          <w:rFonts w:ascii="Times New Roman" w:eastAsia="Times New Roman" w:hAnsi="Times New Roman" w:cs="Times New Roman"/>
          <w:sz w:val="24"/>
          <w:szCs w:val="24"/>
          <w:lang w:eastAsia="ru-RU"/>
        </w:rPr>
        <w:t xml:space="preserve"> выпускников  (в 2014 году - 18843, в 2013 году – </w:t>
      </w:r>
      <w:r w:rsidRPr="0015536A">
        <w:rPr>
          <w:rFonts w:ascii="Times New Roman" w:eastAsiaTheme="minorEastAsia" w:hAnsi="Times New Roman" w:cs="Times New Roman"/>
          <w:color w:val="000000" w:themeColor="text1"/>
          <w:kern w:val="24"/>
          <w:sz w:val="24"/>
          <w:szCs w:val="24"/>
        </w:rPr>
        <w:t>19 948).</w:t>
      </w:r>
    </w:p>
    <w:p w:rsidR="00503351" w:rsidRPr="0015536A" w:rsidRDefault="00503351" w:rsidP="00503351">
      <w:pPr>
        <w:spacing w:after="0" w:line="240" w:lineRule="auto"/>
        <w:jc w:val="both"/>
        <w:rPr>
          <w:rFonts w:ascii="Times New Roman" w:eastAsia="Times New Roman" w:hAnsi="Times New Roman" w:cs="Times New Roman"/>
          <w:sz w:val="24"/>
          <w:szCs w:val="24"/>
          <w:lang w:eastAsia="ru-RU"/>
        </w:rPr>
      </w:pPr>
      <w:r w:rsidRPr="0015536A">
        <w:rPr>
          <w:rFonts w:ascii="Times New Roman" w:eastAsiaTheme="minorEastAsia" w:hAnsi="Times New Roman" w:cs="Times New Roman"/>
          <w:color w:val="000000" w:themeColor="text1"/>
          <w:kern w:val="24"/>
          <w:sz w:val="24"/>
          <w:szCs w:val="24"/>
          <w:lang w:eastAsia="ru-RU"/>
        </w:rPr>
        <w:t>Как и в предыдущие годы, востребованными остаются такие предметы как обществознание (8427), физика (4994), биология (3025), химия (2339).</w:t>
      </w:r>
    </w:p>
    <w:p w:rsidR="00503351" w:rsidRPr="0015536A" w:rsidRDefault="00503351" w:rsidP="00503351">
      <w:pPr>
        <w:spacing w:after="0" w:line="240" w:lineRule="auto"/>
        <w:jc w:val="both"/>
        <w:rPr>
          <w:rFonts w:ascii="Times New Roman" w:eastAsiaTheme="minorEastAsia" w:hAnsi="Times New Roman" w:cs="Times New Roman"/>
          <w:color w:val="000000" w:themeColor="text1"/>
          <w:kern w:val="24"/>
          <w:sz w:val="24"/>
          <w:szCs w:val="24"/>
          <w:lang w:eastAsia="ru-RU"/>
        </w:rPr>
      </w:pPr>
      <w:r w:rsidRPr="0015536A">
        <w:rPr>
          <w:rFonts w:ascii="Times New Roman" w:eastAsiaTheme="minorEastAsia" w:hAnsi="Times New Roman" w:cs="Times New Roman"/>
          <w:color w:val="000000" w:themeColor="text1"/>
          <w:kern w:val="24"/>
          <w:sz w:val="24"/>
          <w:szCs w:val="24"/>
          <w:lang w:eastAsia="ru-RU"/>
        </w:rPr>
        <w:t xml:space="preserve">В 2015 году в отличие от 2014 года средний балл ЕГЭ по десяти предметам (кроме информатики, биологии, обществознания и французского языка) выше республиканских результатов 2014 года. Снижение баллов наблюдается по французскому языку (на 4,2 балла) и информатике (на 1,23 балла). Значительно улучшилась ситуация по физике (на 6,92), немецкому языку (на 11,32), литературе (на 5,04), географии (на 2,63). </w:t>
      </w:r>
    </w:p>
    <w:p w:rsidR="00503351" w:rsidRPr="0015536A" w:rsidRDefault="00503351" w:rsidP="00503351">
      <w:pPr>
        <w:spacing w:after="0" w:line="240" w:lineRule="auto"/>
        <w:jc w:val="both"/>
        <w:rPr>
          <w:rFonts w:ascii="Times New Roman" w:eastAsiaTheme="minorEastAsia" w:hAnsi="Times New Roman" w:cs="Times New Roman"/>
          <w:color w:val="000000" w:themeColor="text1"/>
          <w:kern w:val="24"/>
          <w:sz w:val="24"/>
          <w:szCs w:val="24"/>
          <w:lang w:eastAsia="ru-RU"/>
        </w:rPr>
      </w:pPr>
      <w:r w:rsidRPr="0015536A">
        <w:rPr>
          <w:rFonts w:ascii="Times New Roman" w:eastAsiaTheme="minorEastAsia" w:hAnsi="Times New Roman" w:cs="Times New Roman"/>
          <w:color w:val="000000" w:themeColor="text1"/>
          <w:kern w:val="24"/>
          <w:sz w:val="24"/>
          <w:szCs w:val="24"/>
          <w:lang w:eastAsia="ru-RU"/>
        </w:rPr>
        <w:t xml:space="preserve">По сравнению со среднероссийскими показателями, которые на сегодняшний день являются предварительными, результаты Республики Татарстан ниже </w:t>
      </w:r>
      <w:r w:rsidRPr="0015536A">
        <w:rPr>
          <w:rFonts w:ascii="Times New Roman" w:eastAsiaTheme="minorEastAsia" w:hAnsi="Times New Roman" w:cs="Times New Roman"/>
          <w:b/>
          <w:color w:val="000000" w:themeColor="text1"/>
          <w:kern w:val="24"/>
          <w:sz w:val="24"/>
          <w:szCs w:val="24"/>
          <w:lang w:eastAsia="ru-RU"/>
        </w:rPr>
        <w:t>по четырем предметам</w:t>
      </w:r>
      <w:r w:rsidRPr="0015536A">
        <w:rPr>
          <w:rFonts w:ascii="Times New Roman" w:eastAsiaTheme="minorEastAsia" w:hAnsi="Times New Roman" w:cs="Times New Roman"/>
          <w:color w:val="000000" w:themeColor="text1"/>
          <w:kern w:val="24"/>
          <w:sz w:val="24"/>
          <w:szCs w:val="24"/>
          <w:lang w:eastAsia="ru-RU"/>
        </w:rPr>
        <w:t xml:space="preserve">: математике (на 0,7); французскому языку (на 0,9), испанскому языку (на 0,7); обществознанию (на 3,0). По остальным предметам – выше. Значительное превышение среднего балла наблюдается как и в прошлом году по географии (+14,0), немецкому языку (+13,6). </w:t>
      </w:r>
    </w:p>
    <w:p w:rsidR="00503351" w:rsidRPr="0015536A" w:rsidRDefault="00503351" w:rsidP="00503351">
      <w:pPr>
        <w:spacing w:after="0" w:line="240" w:lineRule="auto"/>
        <w:jc w:val="both"/>
        <w:rPr>
          <w:rFonts w:ascii="Times New Roman" w:eastAsiaTheme="minorEastAsia" w:hAnsi="Times New Roman" w:cs="Times New Roman"/>
          <w:kern w:val="24"/>
          <w:sz w:val="24"/>
          <w:szCs w:val="24"/>
          <w:lang w:eastAsia="ru-RU"/>
        </w:rPr>
      </w:pPr>
      <w:r w:rsidRPr="0015536A">
        <w:rPr>
          <w:rFonts w:ascii="Times New Roman" w:eastAsiaTheme="minorEastAsia" w:hAnsi="Times New Roman" w:cs="Times New Roman"/>
          <w:color w:val="000000" w:themeColor="text1"/>
          <w:kern w:val="24"/>
          <w:sz w:val="24"/>
          <w:szCs w:val="24"/>
          <w:lang w:eastAsia="ru-RU"/>
        </w:rPr>
        <w:t xml:space="preserve">В 2015 году доля татарстанских выпускников, не преодолевших минимальные пороги на ЕГЭ по литературе, химии, английскому, немецкому, французскому языкам, обществознанию, географии снизилась, практически осталась на прежнем уровне по физике, истории, русскому языку. Вместе с тем возросло количество неудовлетворительных результатов по профильной математике (на 6,36), информатике и ИКТ (на 3,50), биологии (на 0,69). </w:t>
      </w:r>
      <w:r w:rsidRPr="0015536A">
        <w:rPr>
          <w:rFonts w:ascii="Times New Roman" w:eastAsiaTheme="minorEastAsia" w:hAnsi="Times New Roman" w:cs="Times New Roman"/>
          <w:kern w:val="24"/>
          <w:sz w:val="24"/>
          <w:szCs w:val="24"/>
          <w:lang w:eastAsia="ru-RU"/>
        </w:rPr>
        <w:t>По базовой математике доля участников</w:t>
      </w:r>
      <w:r w:rsidRPr="0015536A">
        <w:rPr>
          <w:rFonts w:ascii="Times New Roman" w:eastAsiaTheme="minorEastAsia" w:hAnsi="Times New Roman" w:cs="Times New Roman"/>
          <w:color w:val="C00000"/>
          <w:kern w:val="24"/>
          <w:sz w:val="24"/>
          <w:szCs w:val="24"/>
          <w:lang w:eastAsia="ru-RU"/>
        </w:rPr>
        <w:t>,</w:t>
      </w:r>
      <w:r w:rsidRPr="0015536A">
        <w:rPr>
          <w:rFonts w:ascii="Times New Roman" w:eastAsiaTheme="minorEastAsia" w:hAnsi="Times New Roman" w:cs="Times New Roman"/>
          <w:kern w:val="24"/>
          <w:sz w:val="24"/>
          <w:szCs w:val="24"/>
          <w:lang w:eastAsia="ru-RU"/>
        </w:rPr>
        <w:t xml:space="preserve"> получивших неудовлетворительный результат, составила 2,64% (221 чел.) </w:t>
      </w:r>
    </w:p>
    <w:p w:rsidR="00503351" w:rsidRPr="0015536A" w:rsidRDefault="00503351" w:rsidP="00503351">
      <w:pPr>
        <w:spacing w:after="0" w:line="240" w:lineRule="auto"/>
        <w:jc w:val="center"/>
        <w:rPr>
          <w:rFonts w:ascii="Times New Roman" w:eastAsiaTheme="minorEastAsia" w:hAnsi="Times New Roman" w:cs="Times New Roman"/>
          <w:kern w:val="24"/>
          <w:sz w:val="24"/>
          <w:szCs w:val="24"/>
          <w:lang w:eastAsia="ru-RU"/>
        </w:rPr>
      </w:pPr>
    </w:p>
    <w:p w:rsidR="00503351" w:rsidRPr="0015536A" w:rsidRDefault="00503351" w:rsidP="00503351">
      <w:pPr>
        <w:spacing w:after="0" w:line="240" w:lineRule="auto"/>
        <w:jc w:val="both"/>
        <w:rPr>
          <w:rFonts w:ascii="Times New Roman" w:eastAsiaTheme="minorEastAsia" w:hAnsi="Times New Roman" w:cs="Times New Roman"/>
          <w:color w:val="000000" w:themeColor="text1"/>
          <w:kern w:val="24"/>
          <w:sz w:val="24"/>
          <w:szCs w:val="24"/>
          <w:lang w:eastAsia="ru-RU"/>
        </w:rPr>
      </w:pPr>
      <w:r w:rsidRPr="0015536A">
        <w:rPr>
          <w:rFonts w:ascii="Times New Roman" w:eastAsiaTheme="minorEastAsia" w:hAnsi="Times New Roman" w:cs="Times New Roman"/>
          <w:color w:val="000000" w:themeColor="text1"/>
          <w:kern w:val="24"/>
          <w:sz w:val="24"/>
          <w:szCs w:val="24"/>
          <w:lang w:eastAsia="ru-RU"/>
        </w:rPr>
        <w:lastRenderedPageBreak/>
        <w:t>Количество выпускников, получивших наивысшие результаты ЕГЭ (</w:t>
      </w:r>
      <w:proofErr w:type="spellStart"/>
      <w:r w:rsidRPr="0015536A">
        <w:rPr>
          <w:rFonts w:ascii="Times New Roman" w:eastAsiaTheme="minorEastAsia" w:hAnsi="Times New Roman" w:cs="Times New Roman"/>
          <w:color w:val="000000" w:themeColor="text1"/>
          <w:kern w:val="24"/>
          <w:sz w:val="24"/>
          <w:szCs w:val="24"/>
          <w:lang w:eastAsia="ru-RU"/>
        </w:rPr>
        <w:t>стобалльники</w:t>
      </w:r>
      <w:proofErr w:type="spellEnd"/>
      <w:r w:rsidRPr="0015536A">
        <w:rPr>
          <w:rFonts w:ascii="Times New Roman" w:eastAsiaTheme="minorEastAsia" w:hAnsi="Times New Roman" w:cs="Times New Roman"/>
          <w:color w:val="000000" w:themeColor="text1"/>
          <w:kern w:val="24"/>
          <w:sz w:val="24"/>
          <w:szCs w:val="24"/>
          <w:lang w:eastAsia="ru-RU"/>
        </w:rPr>
        <w:t xml:space="preserve">), в сравнении с прошлым годом, снизилось со 122 в прошлом году до 105 в текущем. Сокращение количества </w:t>
      </w:r>
      <w:proofErr w:type="spellStart"/>
      <w:r w:rsidRPr="0015536A">
        <w:rPr>
          <w:rFonts w:ascii="Times New Roman" w:eastAsiaTheme="minorEastAsia" w:hAnsi="Times New Roman" w:cs="Times New Roman"/>
          <w:color w:val="000000" w:themeColor="text1"/>
          <w:kern w:val="24"/>
          <w:sz w:val="24"/>
          <w:szCs w:val="24"/>
          <w:lang w:eastAsia="ru-RU"/>
        </w:rPr>
        <w:t>стобалльников</w:t>
      </w:r>
      <w:proofErr w:type="spellEnd"/>
      <w:r w:rsidRPr="0015536A">
        <w:rPr>
          <w:rFonts w:ascii="Times New Roman" w:eastAsiaTheme="minorEastAsia" w:hAnsi="Times New Roman" w:cs="Times New Roman"/>
          <w:color w:val="000000" w:themeColor="text1"/>
          <w:kern w:val="24"/>
          <w:sz w:val="24"/>
          <w:szCs w:val="24"/>
          <w:lang w:eastAsia="ru-RU"/>
        </w:rPr>
        <w:t xml:space="preserve"> по сравнению с 2014 годом произошло по русскому языку (с 69 до 57), химии (с 29 до 24), физике (с 10 до 9), географии (с 4 до 3), истории (с 2 до 0), английскому языку (с 1 </w:t>
      </w:r>
      <w:proofErr w:type="gramStart"/>
      <w:r w:rsidRPr="0015536A">
        <w:rPr>
          <w:rFonts w:ascii="Times New Roman" w:eastAsiaTheme="minorEastAsia" w:hAnsi="Times New Roman" w:cs="Times New Roman"/>
          <w:color w:val="000000" w:themeColor="text1"/>
          <w:kern w:val="24"/>
          <w:sz w:val="24"/>
          <w:szCs w:val="24"/>
          <w:lang w:eastAsia="ru-RU"/>
        </w:rPr>
        <w:t>до</w:t>
      </w:r>
      <w:proofErr w:type="gramEnd"/>
      <w:r w:rsidRPr="0015536A">
        <w:rPr>
          <w:rFonts w:ascii="Times New Roman" w:eastAsiaTheme="minorEastAsia" w:hAnsi="Times New Roman" w:cs="Times New Roman"/>
          <w:color w:val="000000" w:themeColor="text1"/>
          <w:kern w:val="24"/>
          <w:sz w:val="24"/>
          <w:szCs w:val="24"/>
          <w:lang w:eastAsia="ru-RU"/>
        </w:rPr>
        <w:t xml:space="preserve"> 0). Вместе с тем по информатике впервые появилось 5 </w:t>
      </w:r>
      <w:proofErr w:type="spellStart"/>
      <w:r w:rsidRPr="0015536A">
        <w:rPr>
          <w:rFonts w:ascii="Times New Roman" w:eastAsiaTheme="minorEastAsia" w:hAnsi="Times New Roman" w:cs="Times New Roman"/>
          <w:color w:val="000000" w:themeColor="text1"/>
          <w:kern w:val="24"/>
          <w:sz w:val="24"/>
          <w:szCs w:val="24"/>
          <w:lang w:eastAsia="ru-RU"/>
        </w:rPr>
        <w:t>стобалльников</w:t>
      </w:r>
      <w:proofErr w:type="spellEnd"/>
      <w:r w:rsidRPr="0015536A">
        <w:rPr>
          <w:rFonts w:ascii="Times New Roman" w:eastAsiaTheme="minorEastAsia" w:hAnsi="Times New Roman" w:cs="Times New Roman"/>
          <w:color w:val="000000" w:themeColor="text1"/>
          <w:kern w:val="24"/>
          <w:sz w:val="24"/>
          <w:szCs w:val="24"/>
          <w:lang w:eastAsia="ru-RU"/>
        </w:rPr>
        <w:t xml:space="preserve">, по биологии увеличилось их количество с 1 до 3, по литературе осталось неизменным – 2 </w:t>
      </w:r>
      <w:proofErr w:type="spellStart"/>
      <w:r w:rsidRPr="0015536A">
        <w:rPr>
          <w:rFonts w:ascii="Times New Roman" w:eastAsiaTheme="minorEastAsia" w:hAnsi="Times New Roman" w:cs="Times New Roman"/>
          <w:color w:val="000000" w:themeColor="text1"/>
          <w:kern w:val="24"/>
          <w:sz w:val="24"/>
          <w:szCs w:val="24"/>
          <w:lang w:eastAsia="ru-RU"/>
        </w:rPr>
        <w:t>стобалльника</w:t>
      </w:r>
      <w:proofErr w:type="spellEnd"/>
      <w:r w:rsidRPr="0015536A">
        <w:rPr>
          <w:rFonts w:ascii="Times New Roman" w:eastAsiaTheme="minorEastAsia" w:hAnsi="Times New Roman" w:cs="Times New Roman"/>
          <w:color w:val="000000" w:themeColor="text1"/>
          <w:kern w:val="24"/>
          <w:sz w:val="24"/>
          <w:szCs w:val="24"/>
          <w:lang w:eastAsia="ru-RU"/>
        </w:rPr>
        <w:t xml:space="preserve">. </w:t>
      </w:r>
    </w:p>
    <w:p w:rsidR="00503351" w:rsidRPr="0015536A" w:rsidRDefault="00503351" w:rsidP="00503351">
      <w:pPr>
        <w:spacing w:after="0" w:line="240" w:lineRule="auto"/>
        <w:jc w:val="both"/>
        <w:rPr>
          <w:rFonts w:ascii="Times New Roman" w:eastAsiaTheme="minorEastAsia" w:hAnsi="Times New Roman" w:cs="Times New Roman"/>
          <w:color w:val="000000" w:themeColor="text1"/>
          <w:kern w:val="24"/>
          <w:sz w:val="24"/>
          <w:szCs w:val="24"/>
          <w:lang w:eastAsia="ru-RU"/>
        </w:rPr>
      </w:pPr>
      <w:r w:rsidRPr="0015536A">
        <w:rPr>
          <w:rFonts w:ascii="Times New Roman" w:eastAsiaTheme="minorEastAsia" w:hAnsi="Times New Roman" w:cs="Times New Roman"/>
          <w:color w:val="000000" w:themeColor="text1"/>
          <w:kern w:val="24"/>
          <w:sz w:val="24"/>
          <w:szCs w:val="24"/>
          <w:lang w:eastAsia="ru-RU"/>
        </w:rPr>
        <w:t>По двум предметам 100 баллов набрали 4 выпускника, все они победители предметных олимпиад</w:t>
      </w:r>
      <w:r w:rsidRPr="0015536A">
        <w:rPr>
          <w:rFonts w:ascii="Times New Roman" w:eastAsia="Times New Roman" w:hAnsi="Times New Roman" w:cs="Times New Roman"/>
          <w:sz w:val="24"/>
          <w:szCs w:val="24"/>
          <w:lang w:eastAsia="ru-RU"/>
        </w:rPr>
        <w:t>.</w:t>
      </w:r>
    </w:p>
    <w:p w:rsidR="00503351" w:rsidRPr="0015536A" w:rsidRDefault="00503351" w:rsidP="00503351">
      <w:pPr>
        <w:spacing w:after="0" w:line="240" w:lineRule="auto"/>
        <w:jc w:val="both"/>
        <w:rPr>
          <w:rFonts w:ascii="Times New Roman" w:eastAsiaTheme="minorEastAsia" w:hAnsi="Times New Roman" w:cs="Times New Roman"/>
          <w:color w:val="000000" w:themeColor="text1"/>
          <w:kern w:val="24"/>
          <w:sz w:val="24"/>
          <w:szCs w:val="24"/>
          <w:lang w:eastAsia="ru-RU"/>
        </w:rPr>
      </w:pPr>
      <w:r w:rsidRPr="0015536A">
        <w:rPr>
          <w:rFonts w:ascii="Times New Roman" w:eastAsiaTheme="minorEastAsia" w:hAnsi="Times New Roman" w:cs="Times New Roman"/>
          <w:color w:val="000000" w:themeColor="text1"/>
          <w:kern w:val="24"/>
          <w:sz w:val="24"/>
          <w:szCs w:val="24"/>
          <w:lang w:eastAsia="ru-RU"/>
        </w:rPr>
        <w:t xml:space="preserve">О результатах ЕГЭ по обязательным для получения аттестата предметам: </w:t>
      </w:r>
      <w:r w:rsidRPr="0015536A">
        <w:rPr>
          <w:rFonts w:ascii="Times New Roman" w:eastAsiaTheme="minorEastAsia" w:hAnsi="Times New Roman" w:cs="Times New Roman"/>
          <w:b/>
          <w:color w:val="000000" w:themeColor="text1"/>
          <w:kern w:val="24"/>
          <w:sz w:val="24"/>
          <w:szCs w:val="24"/>
          <w:lang w:eastAsia="ru-RU"/>
        </w:rPr>
        <w:t>русскому языку и математике</w:t>
      </w:r>
      <w:r w:rsidRPr="0015536A">
        <w:rPr>
          <w:rFonts w:ascii="Times New Roman" w:eastAsiaTheme="minorEastAsia" w:hAnsi="Times New Roman" w:cs="Times New Roman"/>
          <w:color w:val="000000" w:themeColor="text1"/>
          <w:kern w:val="24"/>
          <w:sz w:val="24"/>
          <w:szCs w:val="24"/>
          <w:lang w:eastAsia="ru-RU"/>
        </w:rPr>
        <w:t>.</w:t>
      </w:r>
    </w:p>
    <w:p w:rsidR="00503351" w:rsidRPr="0015536A" w:rsidRDefault="00503351" w:rsidP="00503351">
      <w:pPr>
        <w:spacing w:after="0" w:line="240" w:lineRule="auto"/>
        <w:jc w:val="both"/>
        <w:rPr>
          <w:rFonts w:ascii="Times New Roman" w:eastAsiaTheme="minorEastAsia" w:hAnsi="Times New Roman" w:cs="Times New Roman"/>
          <w:color w:val="000000" w:themeColor="text1"/>
          <w:kern w:val="24"/>
          <w:sz w:val="24"/>
          <w:szCs w:val="24"/>
          <w:lang w:eastAsia="ru-RU"/>
        </w:rPr>
      </w:pPr>
      <w:r w:rsidRPr="0015536A">
        <w:rPr>
          <w:rFonts w:ascii="Times New Roman" w:eastAsiaTheme="minorEastAsia" w:hAnsi="Times New Roman" w:cs="Times New Roman"/>
          <w:color w:val="000000" w:themeColor="text1"/>
          <w:kern w:val="24"/>
          <w:sz w:val="24"/>
          <w:szCs w:val="24"/>
          <w:lang w:eastAsia="ru-RU"/>
        </w:rPr>
        <w:t xml:space="preserve">В сравнении с 2009 годом (год введения ЕГЭ в штатный режиме) средний балл по русскому языку повысился </w:t>
      </w:r>
      <w:r w:rsidRPr="0015536A">
        <w:rPr>
          <w:rFonts w:ascii="Times New Roman" w:eastAsiaTheme="minorEastAsia" w:hAnsi="Times New Roman" w:cs="Times New Roman"/>
          <w:b/>
          <w:color w:val="000000" w:themeColor="text1"/>
          <w:kern w:val="24"/>
          <w:sz w:val="24"/>
          <w:szCs w:val="24"/>
          <w:lang w:eastAsia="ru-RU"/>
        </w:rPr>
        <w:t>с 54,5 до 69,2</w:t>
      </w:r>
      <w:r w:rsidRPr="0015536A">
        <w:rPr>
          <w:rFonts w:ascii="Times New Roman" w:eastAsiaTheme="minorEastAsia" w:hAnsi="Times New Roman" w:cs="Times New Roman"/>
          <w:color w:val="000000" w:themeColor="text1"/>
          <w:kern w:val="24"/>
          <w:sz w:val="24"/>
          <w:szCs w:val="24"/>
          <w:lang w:eastAsia="ru-RU"/>
        </w:rPr>
        <w:t xml:space="preserve"> .</w:t>
      </w:r>
    </w:p>
    <w:p w:rsidR="00503351" w:rsidRPr="0015536A" w:rsidRDefault="00503351" w:rsidP="00503351">
      <w:pPr>
        <w:spacing w:after="0" w:line="240" w:lineRule="auto"/>
        <w:jc w:val="both"/>
        <w:rPr>
          <w:rFonts w:ascii="Times New Roman" w:eastAsiaTheme="minorEastAsia" w:hAnsi="Times New Roman" w:cs="Times New Roman"/>
          <w:color w:val="000000" w:themeColor="text1"/>
          <w:kern w:val="24"/>
          <w:sz w:val="24"/>
          <w:szCs w:val="24"/>
          <w:lang w:eastAsia="ru-RU"/>
        </w:rPr>
      </w:pPr>
      <w:r w:rsidRPr="0015536A">
        <w:rPr>
          <w:rFonts w:ascii="Times New Roman" w:hAnsi="Times New Roman" w:cs="Times New Roman"/>
          <w:sz w:val="24"/>
          <w:szCs w:val="24"/>
        </w:rPr>
        <w:t xml:space="preserve">Средний балл по математике в сравнении с 2014 годом возрос </w:t>
      </w:r>
      <w:r w:rsidRPr="0015536A">
        <w:rPr>
          <w:rFonts w:ascii="Times New Roman" w:hAnsi="Times New Roman" w:cs="Times New Roman"/>
          <w:b/>
          <w:sz w:val="24"/>
          <w:szCs w:val="24"/>
        </w:rPr>
        <w:t>с 48,6 до 50,2</w:t>
      </w:r>
      <w:r w:rsidRPr="0015536A">
        <w:rPr>
          <w:rFonts w:ascii="Times New Roman" w:hAnsi="Times New Roman" w:cs="Times New Roman"/>
          <w:sz w:val="24"/>
          <w:szCs w:val="24"/>
        </w:rPr>
        <w:t xml:space="preserve"> баллов. Средние р</w:t>
      </w:r>
      <w:r w:rsidRPr="0015536A">
        <w:rPr>
          <w:rFonts w:ascii="Times New Roman" w:eastAsiaTheme="minorEastAsia" w:hAnsi="Times New Roman" w:cs="Times New Roman"/>
          <w:color w:val="000000" w:themeColor="text1"/>
          <w:kern w:val="24"/>
          <w:sz w:val="24"/>
          <w:szCs w:val="24"/>
          <w:lang w:eastAsia="ru-RU"/>
        </w:rPr>
        <w:t xml:space="preserve">езультаты ЕГЭ по математике на базовом уровне - </w:t>
      </w:r>
      <w:r w:rsidRPr="0015536A">
        <w:rPr>
          <w:rFonts w:ascii="Times New Roman" w:eastAsiaTheme="minorEastAsia" w:hAnsi="Times New Roman" w:cs="Times New Roman"/>
          <w:b/>
          <w:color w:val="000000" w:themeColor="text1"/>
          <w:kern w:val="24"/>
          <w:sz w:val="24"/>
          <w:szCs w:val="24"/>
          <w:lang w:eastAsia="ru-RU"/>
        </w:rPr>
        <w:t>4,03</w:t>
      </w:r>
      <w:r w:rsidRPr="0015536A">
        <w:rPr>
          <w:rFonts w:ascii="Times New Roman" w:eastAsiaTheme="minorEastAsia" w:hAnsi="Times New Roman" w:cs="Times New Roman"/>
          <w:color w:val="000000" w:themeColor="text1"/>
          <w:kern w:val="24"/>
          <w:sz w:val="24"/>
          <w:szCs w:val="24"/>
          <w:lang w:eastAsia="ru-RU"/>
        </w:rPr>
        <w:t>.</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 xml:space="preserve">По данным </w:t>
      </w:r>
      <w:proofErr w:type="spellStart"/>
      <w:r w:rsidRPr="0015536A">
        <w:rPr>
          <w:rFonts w:ascii="Times New Roman" w:hAnsi="Times New Roman" w:cs="Times New Roman"/>
          <w:sz w:val="24"/>
          <w:szCs w:val="24"/>
        </w:rPr>
        <w:t>Рособрнадзора</w:t>
      </w:r>
      <w:proofErr w:type="spellEnd"/>
      <w:r w:rsidRPr="0015536A">
        <w:rPr>
          <w:rFonts w:ascii="Times New Roman" w:hAnsi="Times New Roman" w:cs="Times New Roman"/>
          <w:sz w:val="24"/>
          <w:szCs w:val="24"/>
        </w:rPr>
        <w:t xml:space="preserve">, доля тех, кто выбрал математику профильного уровня по Российской Федерации, составила 40%, по Республике Татарстан – 82%. </w:t>
      </w:r>
    </w:p>
    <w:p w:rsidR="00503351" w:rsidRPr="0015536A" w:rsidRDefault="00503351" w:rsidP="00503351">
      <w:pPr>
        <w:spacing w:after="0" w:line="240" w:lineRule="auto"/>
        <w:jc w:val="both"/>
        <w:rPr>
          <w:rFonts w:ascii="Times New Roman" w:eastAsiaTheme="minorEastAsia" w:hAnsi="Times New Roman" w:cs="Times New Roman"/>
          <w:color w:val="000000" w:themeColor="text1"/>
          <w:kern w:val="24"/>
          <w:sz w:val="24"/>
          <w:szCs w:val="24"/>
        </w:rPr>
      </w:pPr>
      <w:proofErr w:type="gramStart"/>
      <w:r w:rsidRPr="0015536A">
        <w:rPr>
          <w:rFonts w:ascii="Times New Roman" w:eastAsiaTheme="minorEastAsia" w:hAnsi="Times New Roman" w:cs="Times New Roman"/>
          <w:color w:val="000000" w:themeColor="text1"/>
          <w:kern w:val="24"/>
          <w:sz w:val="24"/>
          <w:szCs w:val="24"/>
        </w:rPr>
        <w:t xml:space="preserve">Численность выпускников, не получивших аттестат по причине не сдачи ЕГЭ в 2015 году, включая выпускников вечерних школ, </w:t>
      </w:r>
      <w:r w:rsidRPr="0015536A">
        <w:rPr>
          <w:rFonts w:ascii="Times New Roman" w:eastAsiaTheme="minorEastAsia" w:hAnsi="Times New Roman" w:cs="Times New Roman"/>
          <w:kern w:val="24"/>
          <w:sz w:val="24"/>
          <w:szCs w:val="24"/>
        </w:rPr>
        <w:t xml:space="preserve">незначительно снизилась и </w:t>
      </w:r>
      <w:r w:rsidRPr="0015536A">
        <w:rPr>
          <w:rFonts w:ascii="Times New Roman" w:eastAsiaTheme="minorEastAsia" w:hAnsi="Times New Roman" w:cs="Times New Roman"/>
          <w:color w:val="000000" w:themeColor="text1"/>
          <w:kern w:val="24"/>
          <w:sz w:val="24"/>
          <w:szCs w:val="24"/>
        </w:rPr>
        <w:t xml:space="preserve">составила 0,78% (138 чел),  (2014 год – 151 чел (0,79%). </w:t>
      </w:r>
      <w:proofErr w:type="gramEnd"/>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 xml:space="preserve">По итогам государственной итоговой аттестации в 2015 году российской медалью «За особые успехи в учении» награждены 1772 выпускника образовательных организаций республики, что составляет 10% от общего числа выпускников. </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По результатам ЕГЭ 246 выпускников Республики Татарстан награждены республиканской медалью «За особые успехи в учении». Ребятам, кроме учебы на «отлично», необходимо было набрать более 75 баллов по всем сдаваемым предметам ЕГЭ.</w:t>
      </w:r>
    </w:p>
    <w:p w:rsidR="0015536A" w:rsidRDefault="0015536A" w:rsidP="00503351">
      <w:pPr>
        <w:spacing w:after="0" w:line="240" w:lineRule="auto"/>
        <w:jc w:val="both"/>
        <w:rPr>
          <w:rFonts w:ascii="Times New Roman" w:hAnsi="Times New Roman" w:cs="Times New Roman"/>
          <w:b/>
          <w:sz w:val="24"/>
          <w:szCs w:val="24"/>
        </w:rPr>
      </w:pPr>
    </w:p>
    <w:p w:rsidR="00503351" w:rsidRPr="0015536A" w:rsidRDefault="00503351" w:rsidP="00503351">
      <w:pPr>
        <w:spacing w:after="0" w:line="240" w:lineRule="auto"/>
        <w:jc w:val="both"/>
        <w:rPr>
          <w:rFonts w:ascii="Times New Roman" w:hAnsi="Times New Roman" w:cs="Times New Roman"/>
          <w:b/>
          <w:sz w:val="24"/>
          <w:szCs w:val="24"/>
        </w:rPr>
      </w:pPr>
      <w:proofErr w:type="spellStart"/>
      <w:r w:rsidRPr="0015536A">
        <w:rPr>
          <w:rFonts w:ascii="Times New Roman" w:hAnsi="Times New Roman" w:cs="Times New Roman"/>
          <w:b/>
          <w:sz w:val="24"/>
          <w:szCs w:val="24"/>
        </w:rPr>
        <w:t>Справочно</w:t>
      </w:r>
      <w:proofErr w:type="spellEnd"/>
      <w:r w:rsidRPr="0015536A">
        <w:rPr>
          <w:rFonts w:ascii="Times New Roman" w:hAnsi="Times New Roman" w:cs="Times New Roman"/>
          <w:b/>
          <w:sz w:val="24"/>
          <w:szCs w:val="24"/>
        </w:rPr>
        <w:t xml:space="preserve"> о нарушениях:</w:t>
      </w:r>
    </w:p>
    <w:p w:rsidR="00503351" w:rsidRPr="0015536A" w:rsidRDefault="00503351" w:rsidP="00503351">
      <w:pPr>
        <w:spacing w:after="0" w:line="240" w:lineRule="auto"/>
        <w:jc w:val="both"/>
        <w:rPr>
          <w:rFonts w:ascii="Times New Roman" w:hAnsi="Times New Roman" w:cs="Times New Roman"/>
          <w:sz w:val="24"/>
          <w:szCs w:val="24"/>
        </w:rPr>
      </w:pPr>
      <w:r w:rsidRPr="0015536A">
        <w:rPr>
          <w:rFonts w:ascii="Times New Roman" w:hAnsi="Times New Roman" w:cs="Times New Roman"/>
          <w:sz w:val="24"/>
          <w:szCs w:val="24"/>
        </w:rPr>
        <w:t>По результатам ЕГЭ 2015 составлено</w:t>
      </w:r>
      <w:r w:rsidRPr="0015536A">
        <w:rPr>
          <w:rFonts w:ascii="Times New Roman" w:hAnsi="Times New Roman" w:cs="Times New Roman"/>
          <w:b/>
          <w:sz w:val="24"/>
          <w:szCs w:val="24"/>
        </w:rPr>
        <w:t xml:space="preserve"> 18 протоколов об административных правонарушениях, </w:t>
      </w:r>
      <w:r w:rsidRPr="0015536A">
        <w:rPr>
          <w:rFonts w:ascii="Times New Roman" w:hAnsi="Times New Roman" w:cs="Times New Roman"/>
          <w:sz w:val="24"/>
          <w:szCs w:val="24"/>
        </w:rPr>
        <w:t xml:space="preserve">из </w:t>
      </w:r>
      <w:r w:rsidRPr="0015536A">
        <w:rPr>
          <w:rFonts w:ascii="Times New Roman" w:hAnsi="Times New Roman" w:cs="Times New Roman"/>
          <w:b/>
          <w:sz w:val="24"/>
          <w:szCs w:val="24"/>
        </w:rPr>
        <w:t>них 7 протоколов</w:t>
      </w:r>
      <w:r w:rsidRPr="0015536A">
        <w:rPr>
          <w:rFonts w:ascii="Times New Roman" w:hAnsi="Times New Roman" w:cs="Times New Roman"/>
          <w:sz w:val="24"/>
          <w:szCs w:val="24"/>
        </w:rPr>
        <w:t xml:space="preserve"> по ч.4 ст.19.30 на физических лиц (участников), </w:t>
      </w:r>
      <w:r w:rsidRPr="0015536A">
        <w:rPr>
          <w:rFonts w:ascii="Times New Roman" w:hAnsi="Times New Roman" w:cs="Times New Roman"/>
          <w:b/>
          <w:sz w:val="24"/>
          <w:szCs w:val="24"/>
        </w:rPr>
        <w:t xml:space="preserve">1 протокол </w:t>
      </w:r>
      <w:r w:rsidRPr="0015536A">
        <w:rPr>
          <w:rFonts w:ascii="Times New Roman" w:hAnsi="Times New Roman" w:cs="Times New Roman"/>
          <w:sz w:val="24"/>
          <w:szCs w:val="24"/>
        </w:rPr>
        <w:t>по ч.4 ст.19.30 на физическое лицо (медсестру),</w:t>
      </w:r>
      <w:r w:rsidRPr="0015536A">
        <w:rPr>
          <w:rFonts w:ascii="Times New Roman" w:hAnsi="Times New Roman" w:cs="Times New Roman"/>
          <w:b/>
          <w:sz w:val="24"/>
          <w:szCs w:val="24"/>
        </w:rPr>
        <w:t xml:space="preserve"> 10 протоколов</w:t>
      </w:r>
      <w:r w:rsidRPr="0015536A">
        <w:rPr>
          <w:rFonts w:ascii="Times New Roman" w:hAnsi="Times New Roman" w:cs="Times New Roman"/>
          <w:sz w:val="24"/>
          <w:szCs w:val="24"/>
        </w:rPr>
        <w:t xml:space="preserve"> по ч.4 ст.19.30 на должностные лица (организаторов). Муниципалитеты – лидеры по нарушениям: </w:t>
      </w:r>
      <w:proofErr w:type="spellStart"/>
      <w:r w:rsidRPr="0015536A">
        <w:rPr>
          <w:rFonts w:ascii="Times New Roman" w:hAnsi="Times New Roman" w:cs="Times New Roman"/>
          <w:sz w:val="24"/>
          <w:szCs w:val="24"/>
        </w:rPr>
        <w:t>Алькеевский</w:t>
      </w:r>
      <w:proofErr w:type="spellEnd"/>
      <w:r w:rsidRPr="0015536A">
        <w:rPr>
          <w:rFonts w:ascii="Times New Roman" w:hAnsi="Times New Roman" w:cs="Times New Roman"/>
          <w:sz w:val="24"/>
          <w:szCs w:val="24"/>
        </w:rPr>
        <w:t xml:space="preserve">, </w:t>
      </w:r>
      <w:proofErr w:type="spellStart"/>
      <w:r w:rsidRPr="0015536A">
        <w:rPr>
          <w:rFonts w:ascii="Times New Roman" w:hAnsi="Times New Roman" w:cs="Times New Roman"/>
          <w:sz w:val="24"/>
          <w:szCs w:val="24"/>
        </w:rPr>
        <w:t>Буинский</w:t>
      </w:r>
      <w:proofErr w:type="spellEnd"/>
      <w:r w:rsidRPr="0015536A">
        <w:rPr>
          <w:rFonts w:ascii="Times New Roman" w:hAnsi="Times New Roman" w:cs="Times New Roman"/>
          <w:sz w:val="24"/>
          <w:szCs w:val="24"/>
        </w:rPr>
        <w:t xml:space="preserve">, </w:t>
      </w:r>
      <w:proofErr w:type="spellStart"/>
      <w:r w:rsidRPr="0015536A">
        <w:rPr>
          <w:rFonts w:ascii="Times New Roman" w:hAnsi="Times New Roman" w:cs="Times New Roman"/>
          <w:sz w:val="24"/>
          <w:szCs w:val="24"/>
        </w:rPr>
        <w:t>Дрожжановский</w:t>
      </w:r>
      <w:proofErr w:type="spellEnd"/>
      <w:r w:rsidRPr="0015536A">
        <w:rPr>
          <w:rFonts w:ascii="Times New Roman" w:hAnsi="Times New Roman" w:cs="Times New Roman"/>
          <w:sz w:val="24"/>
          <w:szCs w:val="24"/>
        </w:rPr>
        <w:t xml:space="preserve">, Нижнекамский, </w:t>
      </w:r>
      <w:proofErr w:type="spellStart"/>
      <w:r w:rsidRPr="0015536A">
        <w:rPr>
          <w:rFonts w:ascii="Times New Roman" w:hAnsi="Times New Roman" w:cs="Times New Roman"/>
          <w:sz w:val="24"/>
          <w:szCs w:val="24"/>
        </w:rPr>
        <w:t>Пестречинский</w:t>
      </w:r>
      <w:proofErr w:type="spellEnd"/>
      <w:r w:rsidRPr="0015536A">
        <w:rPr>
          <w:rFonts w:ascii="Times New Roman" w:hAnsi="Times New Roman" w:cs="Times New Roman"/>
          <w:sz w:val="24"/>
          <w:szCs w:val="24"/>
        </w:rPr>
        <w:t xml:space="preserve">. Аннулированных работ по нарушениям – </w:t>
      </w:r>
      <w:r w:rsidRPr="0015536A">
        <w:rPr>
          <w:rFonts w:ascii="Times New Roman" w:hAnsi="Times New Roman" w:cs="Times New Roman"/>
          <w:b/>
          <w:sz w:val="24"/>
          <w:szCs w:val="24"/>
        </w:rPr>
        <w:t>7.</w:t>
      </w:r>
    </w:p>
    <w:p w:rsidR="00503351" w:rsidRPr="0015536A" w:rsidRDefault="00503351" w:rsidP="00503351">
      <w:pPr>
        <w:spacing w:after="0" w:line="240" w:lineRule="auto"/>
        <w:jc w:val="both"/>
        <w:rPr>
          <w:rFonts w:ascii="Times New Roman" w:hAnsi="Times New Roman" w:cs="Times New Roman"/>
          <w:sz w:val="24"/>
          <w:szCs w:val="24"/>
        </w:rPr>
      </w:pPr>
    </w:p>
    <w:p w:rsidR="00503351" w:rsidRPr="0015536A" w:rsidRDefault="00503351" w:rsidP="00503351">
      <w:pPr>
        <w:rPr>
          <w:sz w:val="24"/>
          <w:szCs w:val="24"/>
        </w:rPr>
      </w:pPr>
    </w:p>
    <w:p w:rsidR="00ED7D82" w:rsidRPr="0015536A" w:rsidRDefault="00ED7D82" w:rsidP="00503351">
      <w:pPr>
        <w:rPr>
          <w:sz w:val="24"/>
          <w:szCs w:val="24"/>
        </w:rPr>
      </w:pPr>
    </w:p>
    <w:sectPr w:rsidR="00ED7D82" w:rsidRPr="00155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2F8"/>
    <w:rsid w:val="000D3170"/>
    <w:rsid w:val="0015536A"/>
    <w:rsid w:val="00503351"/>
    <w:rsid w:val="005132F8"/>
    <w:rsid w:val="00ED7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3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3351"/>
    <w:rPr>
      <w:color w:val="0000FF" w:themeColor="hyperlink"/>
      <w:u w:val="single"/>
    </w:rPr>
  </w:style>
  <w:style w:type="paragraph" w:styleId="a4">
    <w:name w:val="Balloon Text"/>
    <w:basedOn w:val="a"/>
    <w:link w:val="a5"/>
    <w:uiPriority w:val="99"/>
    <w:semiHidden/>
    <w:unhideWhenUsed/>
    <w:rsid w:val="005033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33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3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3351"/>
    <w:rPr>
      <w:color w:val="0000FF" w:themeColor="hyperlink"/>
      <w:u w:val="single"/>
    </w:rPr>
  </w:style>
  <w:style w:type="paragraph" w:styleId="a4">
    <w:name w:val="Balloon Text"/>
    <w:basedOn w:val="a"/>
    <w:link w:val="a5"/>
    <w:uiPriority w:val="99"/>
    <w:semiHidden/>
    <w:unhideWhenUsed/>
    <w:rsid w:val="005033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33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96645">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monrt90@yandex.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onrt@yandex.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1686</Words>
  <Characters>9612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АКМ РТ</Company>
  <LinksUpToDate>false</LinksUpToDate>
  <CharactersWithSpaces>11276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Алсу Дависовна</dc:creator>
  <cp:lastModifiedBy>Зайнуллина</cp:lastModifiedBy>
  <cp:revision>2</cp:revision>
  <cp:lastPrinted>2015-07-21T05:36:00Z</cp:lastPrinted>
  <dcterms:created xsi:type="dcterms:W3CDTF">2015-07-21T06:22:00Z</dcterms:created>
  <dcterms:modified xsi:type="dcterms:W3CDTF">2015-07-21T06:22:00Z</dcterms:modified>
</cp:coreProperties>
</file>