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7D1F4D" w:rsidRPr="007D1F4D" w:rsidRDefault="0073269C" w:rsidP="007D1F4D">
      <w:pPr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1828BC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215E2" w:rsidRPr="007D1F4D">
        <w:rPr>
          <w:rFonts w:ascii="Times New Roman" w:hAnsi="Times New Roman"/>
          <w:sz w:val="28"/>
          <w:szCs w:val="28"/>
        </w:rPr>
        <w:t>«</w:t>
      </w:r>
      <w:r w:rsidR="00361E62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361E62" w:rsidRPr="00F83462">
        <w:rPr>
          <w:rFonts w:ascii="Times New Roman" w:hAnsi="Times New Roman"/>
          <w:sz w:val="28"/>
          <w:szCs w:val="28"/>
        </w:rPr>
        <w:t xml:space="preserve">в 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определения объема и ус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ловий предоставления из бюджета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Республики Татарстан государ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ственным бюджетным и автономным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учреждениям Республики Т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атарстан субсидий на иные цели,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не связанные с фин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ансовым обеспечением выполнения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государственного задания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, утверждённый постановлением Кабинета Министров Республики Татарстан от 30.12.2016 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№ 1052 «Об утверждении Порядка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определения объема и ус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ловий предоставления из бюджета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Республики Татарстан государ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ственным бюджетным и автономным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учреждениям Республики Т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атарстан субсидий на иные цели,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не связанные с фин</w:t>
      </w:r>
      <w:r w:rsidR="00361E62">
        <w:rPr>
          <w:rFonts w:ascii="Times New Roman" w:hAnsi="Times New Roman"/>
          <w:sz w:val="28"/>
          <w:szCs w:val="28"/>
          <w:lang w:eastAsia="ru-RU"/>
        </w:rPr>
        <w:t xml:space="preserve">ансовым обеспечением выполнения </w:t>
      </w:r>
      <w:r w:rsidR="00361E62" w:rsidRPr="00B56294">
        <w:rPr>
          <w:rFonts w:ascii="Times New Roman" w:hAnsi="Times New Roman"/>
          <w:sz w:val="28"/>
          <w:szCs w:val="28"/>
          <w:lang w:eastAsia="ru-RU"/>
        </w:rPr>
        <w:t>государственного задания</w:t>
      </w:r>
      <w:r w:rsidR="00361E62">
        <w:rPr>
          <w:rFonts w:ascii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1828BC"/>
    <w:rsid w:val="00361E62"/>
    <w:rsid w:val="003950C4"/>
    <w:rsid w:val="003E4FF5"/>
    <w:rsid w:val="00401AF9"/>
    <w:rsid w:val="004454FE"/>
    <w:rsid w:val="004E233E"/>
    <w:rsid w:val="00505133"/>
    <w:rsid w:val="005368D3"/>
    <w:rsid w:val="00586EAC"/>
    <w:rsid w:val="005C3B0B"/>
    <w:rsid w:val="0061308D"/>
    <w:rsid w:val="006B6D3C"/>
    <w:rsid w:val="0073269C"/>
    <w:rsid w:val="007572C1"/>
    <w:rsid w:val="007D1F4D"/>
    <w:rsid w:val="00806F9F"/>
    <w:rsid w:val="00820299"/>
    <w:rsid w:val="008573F7"/>
    <w:rsid w:val="009B53E1"/>
    <w:rsid w:val="009F4A00"/>
    <w:rsid w:val="00A215E2"/>
    <w:rsid w:val="00AD0B75"/>
    <w:rsid w:val="00B848B9"/>
    <w:rsid w:val="00C15D68"/>
    <w:rsid w:val="00C54FC5"/>
    <w:rsid w:val="00CB1E3A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2018-07-04T06:47:00Z</dcterms:created>
  <dcterms:modified xsi:type="dcterms:W3CDTF">2018-07-04T06:50:00Z</dcterms:modified>
</cp:coreProperties>
</file>