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0C" w:rsidRDefault="00592A0C" w:rsidP="00592A0C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92A0C" w:rsidRPr="00262CAB" w:rsidRDefault="00592A0C" w:rsidP="00592A0C">
      <w:pPr>
        <w:pStyle w:val="a5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592A0C" w:rsidRPr="00262CAB" w:rsidRDefault="00592A0C" w:rsidP="00592A0C">
      <w:pPr>
        <w:pStyle w:val="a6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592A0C" w:rsidRDefault="00592A0C" w:rsidP="00592A0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592A0C" w:rsidRDefault="00592A0C" w:rsidP="00592A0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</w:p>
    <w:p w:rsidR="00592A0C" w:rsidRDefault="00592A0C" w:rsidP="00592A0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2A0C" w:rsidRDefault="00592A0C" w:rsidP="00592A0C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>«Об  оптимизации структуры  государственного автономного учреждения социального обслуживания  «Комплексный центр социального обслуживания населения «Исток-</w:t>
      </w:r>
      <w:proofErr w:type="spellStart"/>
      <w:r>
        <w:rPr>
          <w:rFonts w:ascii="Times New Roman" w:hAnsi="Times New Roman"/>
          <w:sz w:val="28"/>
          <w:szCs w:val="28"/>
        </w:rPr>
        <w:t>Башлангыч</w:t>
      </w:r>
      <w:proofErr w:type="spellEnd"/>
      <w:r>
        <w:rPr>
          <w:rFonts w:ascii="Times New Roman" w:hAnsi="Times New Roman"/>
          <w:sz w:val="28"/>
          <w:szCs w:val="28"/>
        </w:rPr>
        <w:t xml:space="preserve">» Министерства труда, занятости и социальной защиты Республики Татарстан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районе». </w:t>
      </w:r>
    </w:p>
    <w:p w:rsidR="00592A0C" w:rsidRDefault="00592A0C" w:rsidP="00592A0C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919"/>
        <w:gridCol w:w="3523"/>
        <w:gridCol w:w="1997"/>
        <w:gridCol w:w="491"/>
      </w:tblGrid>
      <w:tr w:rsidR="00592A0C" w:rsidTr="00592A0C">
        <w:trPr>
          <w:trHeight w:val="586"/>
        </w:trPr>
        <w:tc>
          <w:tcPr>
            <w:tcW w:w="9366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92A0C" w:rsidRDefault="00592A0C" w:rsidP="00914531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592A0C" w:rsidTr="00592A0C">
        <w:trPr>
          <w:trHeight w:val="91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A0C" w:rsidRDefault="00592A0C" w:rsidP="00914531">
            <w:pPr>
              <w:pStyle w:val="50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</w:tcPr>
          <w:p w:rsidR="00592A0C" w:rsidRDefault="00592A0C" w:rsidP="00914531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592A0C" w:rsidRDefault="00592A0C" w:rsidP="00914531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592A0C" w:rsidRDefault="00592A0C" w:rsidP="00914531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488" w:type="dxa"/>
            <w:gridSpan w:val="2"/>
            <w:shd w:val="clear" w:color="auto" w:fill="FFFFFF"/>
          </w:tcPr>
          <w:p w:rsidR="00592A0C" w:rsidRDefault="00592A0C" w:rsidP="00914531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592A0C" w:rsidTr="00592A0C">
        <w:trPr>
          <w:trHeight w:val="336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A0C" w:rsidRDefault="00592A0C" w:rsidP="00914531">
            <w:pPr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-</w:t>
            </w:r>
          </w:p>
        </w:tc>
        <w:tc>
          <w:tcPr>
            <w:tcW w:w="2488" w:type="dxa"/>
            <w:gridSpan w:val="2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-</w:t>
            </w:r>
          </w:p>
        </w:tc>
      </w:tr>
      <w:tr w:rsidR="00592A0C" w:rsidTr="00592A0C">
        <w:trPr>
          <w:trHeight w:val="581"/>
        </w:trPr>
        <w:tc>
          <w:tcPr>
            <w:tcW w:w="9366" w:type="dxa"/>
            <w:gridSpan w:val="5"/>
            <w:shd w:val="clear" w:color="auto" w:fill="FFFFFF"/>
          </w:tcPr>
          <w:p w:rsidR="00592A0C" w:rsidRDefault="00592A0C" w:rsidP="00914531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592A0C" w:rsidRDefault="00592A0C" w:rsidP="00914531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592A0C" w:rsidRDefault="00592A0C" w:rsidP="00914531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592A0C" w:rsidTr="00592A0C">
        <w:trPr>
          <w:trHeight w:val="912"/>
        </w:trPr>
        <w:tc>
          <w:tcPr>
            <w:tcW w:w="436" w:type="dxa"/>
            <w:shd w:val="clear" w:color="auto" w:fill="FFFFFF"/>
          </w:tcPr>
          <w:p w:rsidR="00592A0C" w:rsidRDefault="00592A0C" w:rsidP="00592A0C">
            <w:pPr>
              <w:pStyle w:val="50"/>
              <w:shd w:val="clear" w:color="auto" w:fill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9" w:type="dxa"/>
            <w:shd w:val="clear" w:color="auto" w:fill="FFFFFF"/>
          </w:tcPr>
          <w:p w:rsidR="00592A0C" w:rsidRDefault="00592A0C" w:rsidP="00592A0C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592A0C" w:rsidRDefault="00592A0C" w:rsidP="00592A0C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592A0C" w:rsidRDefault="00592A0C" w:rsidP="00592A0C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2488" w:type="dxa"/>
            <w:gridSpan w:val="2"/>
            <w:shd w:val="clear" w:color="auto" w:fill="FFFFFF"/>
          </w:tcPr>
          <w:p w:rsidR="00592A0C" w:rsidRDefault="00592A0C" w:rsidP="00592A0C">
            <w:pPr>
              <w:pStyle w:val="50"/>
              <w:shd w:val="clear" w:color="auto" w:fill="auto"/>
              <w:ind w:right="1020"/>
              <w:jc w:val="center"/>
            </w:pPr>
            <w:r>
              <w:t>Комментарии разработчика</w:t>
            </w:r>
          </w:p>
        </w:tc>
      </w:tr>
      <w:tr w:rsidR="00592A0C" w:rsidTr="00592A0C">
        <w:trPr>
          <w:trHeight w:val="326"/>
        </w:trPr>
        <w:tc>
          <w:tcPr>
            <w:tcW w:w="436" w:type="dxa"/>
            <w:shd w:val="clear" w:color="auto" w:fill="FFFFFF"/>
          </w:tcPr>
          <w:p w:rsidR="00592A0C" w:rsidRDefault="00592A0C" w:rsidP="00914531">
            <w:pPr>
              <w:rPr>
                <w:sz w:val="10"/>
                <w:szCs w:val="10"/>
              </w:rPr>
            </w:pPr>
          </w:p>
        </w:tc>
        <w:tc>
          <w:tcPr>
            <w:tcW w:w="2919" w:type="dxa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-</w:t>
            </w:r>
          </w:p>
        </w:tc>
        <w:tc>
          <w:tcPr>
            <w:tcW w:w="2488" w:type="dxa"/>
            <w:gridSpan w:val="2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-</w:t>
            </w:r>
          </w:p>
        </w:tc>
      </w:tr>
      <w:tr w:rsidR="00592A0C" w:rsidTr="00592A0C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592A0C" w:rsidRDefault="00592A0C" w:rsidP="00914531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491" w:type="dxa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0</w:t>
            </w:r>
          </w:p>
        </w:tc>
      </w:tr>
      <w:tr w:rsidR="00592A0C" w:rsidTr="00592A0C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592A0C" w:rsidRDefault="00592A0C" w:rsidP="00914531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491" w:type="dxa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0</w:t>
            </w:r>
          </w:p>
        </w:tc>
      </w:tr>
      <w:tr w:rsidR="00592A0C" w:rsidTr="00592A0C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592A0C" w:rsidRDefault="00592A0C" w:rsidP="00914531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491" w:type="dxa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0</w:t>
            </w:r>
          </w:p>
        </w:tc>
      </w:tr>
      <w:tr w:rsidR="00592A0C" w:rsidTr="00592A0C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592A0C" w:rsidRDefault="00592A0C" w:rsidP="00914531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491" w:type="dxa"/>
            <w:shd w:val="clear" w:color="auto" w:fill="FFFFFF"/>
          </w:tcPr>
          <w:p w:rsidR="00592A0C" w:rsidRPr="00E065EF" w:rsidRDefault="00592A0C" w:rsidP="00914531">
            <w:pPr>
              <w:jc w:val="center"/>
            </w:pPr>
            <w:r>
              <w:t>0</w:t>
            </w:r>
          </w:p>
        </w:tc>
      </w:tr>
    </w:tbl>
    <w:p w:rsidR="00032E27" w:rsidRDefault="00592A0C"/>
    <w:sectPr w:rsidR="00032E27" w:rsidSect="00592A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BA"/>
    <w:rsid w:val="002B5A5D"/>
    <w:rsid w:val="003A55BA"/>
    <w:rsid w:val="00592A0C"/>
    <w:rsid w:val="00757DA4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A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92A0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592A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592A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2A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92A0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2A0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592A0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Подпись к таблице"/>
    <w:basedOn w:val="a"/>
    <w:link w:val="a4"/>
    <w:rsid w:val="00592A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592A0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592A0C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6">
    <w:name w:val="No Spacing"/>
    <w:uiPriority w:val="1"/>
    <w:qFormat/>
    <w:rsid w:val="00592A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A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92A0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592A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592A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2A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92A0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2A0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592A0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Подпись к таблице"/>
    <w:basedOn w:val="a"/>
    <w:link w:val="a4"/>
    <w:rsid w:val="00592A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592A0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592A0C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6">
    <w:name w:val="No Spacing"/>
    <w:uiPriority w:val="1"/>
    <w:qFormat/>
    <w:rsid w:val="00592A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Айсылу Саматовна</dc:creator>
  <cp:keywords/>
  <dc:description/>
  <cp:lastModifiedBy>Хакимова Айсылу Саматовна</cp:lastModifiedBy>
  <cp:revision>2</cp:revision>
  <dcterms:created xsi:type="dcterms:W3CDTF">2018-06-07T10:10:00Z</dcterms:created>
  <dcterms:modified xsi:type="dcterms:W3CDTF">2018-06-07T10:11:00Z</dcterms:modified>
</cp:coreProperties>
</file>