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F61F2C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постановления Кабинета Министров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Республики Татарстан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F61F2C" w:rsidP="00015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F61F2C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изменения в постановление Кабинета Министров Республики Татарстан от 12.04.2014 № 234 «Вопросы Госуд</w:t>
      </w:r>
      <w:bookmarkStart w:id="0" w:name="_GoBack"/>
      <w:bookmarkEnd w:id="0"/>
      <w:r w:rsidRPr="00F61F2C">
        <w:rPr>
          <w:rFonts w:ascii="Arial" w:eastAsiaTheme="minorEastAsia" w:hAnsi="Arial" w:cs="Arial"/>
          <w:sz w:val="24"/>
          <w:szCs w:val="24"/>
          <w:lang w:eastAsia="ru-RU"/>
        </w:rPr>
        <w:t>арственного комитета Республики Татарстан по туризму»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015013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4D3D92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4D3D92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015013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A47124"/>
    <w:rsid w:val="00AC4093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2017-09-28T13:34:00Z</dcterms:created>
  <dcterms:modified xsi:type="dcterms:W3CDTF">2018-05-07T07:46:00Z</dcterms:modified>
</cp:coreProperties>
</file>