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1828BC" w:rsidRPr="001828BC">
        <w:rPr>
          <w:rStyle w:val="pt-a0"/>
          <w:bCs/>
          <w:color w:val="000000"/>
          <w:sz w:val="28"/>
          <w:szCs w:val="28"/>
        </w:rPr>
        <w:t xml:space="preserve"> приказа Министерства юстиции Республики Татарстан </w:t>
      </w:r>
      <w:r w:rsidR="001828BC">
        <w:rPr>
          <w:rStyle w:val="pt-a0"/>
          <w:bCs/>
          <w:color w:val="000000"/>
          <w:sz w:val="28"/>
          <w:szCs w:val="28"/>
        </w:rPr>
        <w:t>«</w:t>
      </w:r>
      <w:r w:rsidR="001828BC" w:rsidRPr="001828BC">
        <w:rPr>
          <w:rStyle w:val="pt-a0"/>
          <w:bCs/>
          <w:color w:val="000000"/>
          <w:sz w:val="28"/>
          <w:szCs w:val="28"/>
        </w:rPr>
        <w:t>О специально отведенных помещениях для встреч депутатов Государственного Совета Республики Татарстан с избирателями</w:t>
      </w:r>
      <w:r w:rsidR="001828BC">
        <w:rPr>
          <w:rStyle w:val="pt-a0"/>
          <w:bCs/>
          <w:color w:val="000000"/>
          <w:sz w:val="28"/>
          <w:szCs w:val="28"/>
        </w:rPr>
        <w:t>»</w:t>
      </w:r>
      <w:bookmarkStart w:id="0" w:name="_GoBack"/>
      <w:bookmarkEnd w:id="0"/>
    </w:p>
    <w:p w:rsidR="00FC019D" w:rsidRPr="00825E8C" w:rsidRDefault="00FC019D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1828BC"/>
    <w:rsid w:val="00401AF9"/>
    <w:rsid w:val="00505133"/>
    <w:rsid w:val="005368D3"/>
    <w:rsid w:val="0073269C"/>
    <w:rsid w:val="007572C1"/>
    <w:rsid w:val="00B848B9"/>
    <w:rsid w:val="00E34364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2017-12-05T08:34:00Z</dcterms:created>
  <dcterms:modified xsi:type="dcterms:W3CDTF">2017-12-22T16:48:00Z</dcterms:modified>
</cp:coreProperties>
</file>