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87D" w:rsidRDefault="00D1387D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</w:p>
    <w:p w:rsidR="00D1387D" w:rsidRDefault="00D1387D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</w:p>
    <w:p w:rsidR="00D1387D" w:rsidRDefault="001F383B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>Сводная информация</w:t>
      </w:r>
    </w:p>
    <w:p w:rsidR="00D1387D" w:rsidRDefault="001F383B">
      <w:pPr>
        <w:pStyle w:val="pt-a"/>
        <w:shd w:val="clear" w:color="auto" w:fill="FFFFFF"/>
        <w:spacing w:beforeAutospacing="0" w:afterAutospacing="0"/>
        <w:jc w:val="center"/>
        <w:rPr>
          <w:b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 xml:space="preserve">по итогам </w:t>
      </w:r>
      <w:r>
        <w:rPr>
          <w:b/>
          <w:sz w:val="28"/>
          <w:szCs w:val="28"/>
        </w:rPr>
        <w:t>независимой антикоррупционной экспертизы</w:t>
      </w:r>
    </w:p>
    <w:p w:rsidR="00D1387D" w:rsidRDefault="001F383B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(или) общественного обсуждения </w:t>
      </w:r>
      <w:r>
        <w:rPr>
          <w:rStyle w:val="pt-a0"/>
          <w:b/>
          <w:bCs/>
          <w:color w:val="000000"/>
          <w:sz w:val="28"/>
          <w:szCs w:val="28"/>
        </w:rPr>
        <w:t>проекта</w:t>
      </w:r>
    </w:p>
    <w:p w:rsidR="00D1387D" w:rsidRDefault="00D1387D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</w:p>
    <w:p w:rsidR="00D1387D" w:rsidRPr="00C477A7" w:rsidRDefault="001F383B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  <w:r w:rsidRPr="00C477A7">
        <w:rPr>
          <w:rFonts w:ascii="Times New Roman" w:hAnsi="Times New Roman"/>
          <w:sz w:val="28"/>
          <w:szCs w:val="28"/>
          <w:shd w:val="clear" w:color="auto" w:fill="FFFFFF"/>
        </w:rPr>
        <w:t xml:space="preserve"> Проект </w:t>
      </w:r>
      <w:r w:rsidR="005A03E3" w:rsidRPr="00C477A7">
        <w:rPr>
          <w:rFonts w:ascii="Times New Roman" w:hAnsi="Times New Roman"/>
          <w:sz w:val="28"/>
          <w:szCs w:val="28"/>
          <w:shd w:val="clear" w:color="auto" w:fill="FFFFFF"/>
        </w:rPr>
        <w:t xml:space="preserve">приказа </w:t>
      </w:r>
      <w:r w:rsidR="006D1DD3" w:rsidRPr="00C477A7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«</w:t>
      </w:r>
      <w:r w:rsidR="00C477A7" w:rsidRPr="00C477A7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Об утверждении Административного регламента предоставления государственной услуги по выдаче архивных документов, отнесенных к государственной собственности и хранящихся в муниципальном архиве, пользователю для работы в читальном зале муниципального архива</w:t>
      </w:r>
      <w:r w:rsidR="005A03E3" w:rsidRPr="00C477A7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»</w:t>
      </w:r>
    </w:p>
    <w:p w:rsidR="00D1387D" w:rsidRDefault="00D1387D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bookmarkStart w:id="0" w:name="_GoBack"/>
      <w:bookmarkEnd w:id="0"/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643"/>
        <w:gridCol w:w="2407"/>
        <w:gridCol w:w="3219"/>
        <w:gridCol w:w="1721"/>
        <w:gridCol w:w="1355"/>
      </w:tblGrid>
      <w:tr w:rsidR="00D1387D"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Эксперт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(Ф.И.О. (последнее – при наличии) / реквизиты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распо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ряжения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Выявленный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коррупциогенный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фактор</w:t>
            </w: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Участник обсуждения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(Ф.И.О.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(последнее – при наличии) / адрес электронной почты)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Позиция участника обсуждения</w:t>
            </w: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поступивших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учтенных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частично учтенных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неучтенных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D1387D" w:rsidRDefault="00D1387D"/>
    <w:p w:rsidR="00D1387D" w:rsidRDefault="00D1387D"/>
    <w:sectPr w:rsidR="00D1387D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87D"/>
    <w:rsid w:val="001F383B"/>
    <w:rsid w:val="005A03E3"/>
    <w:rsid w:val="006D1DD3"/>
    <w:rsid w:val="00C477A7"/>
    <w:rsid w:val="00D13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6BCC5F-2D71-498F-82B9-E1C051725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ab">
    <w:name w:val="Нижний колонтитул Знак"/>
    <w:basedOn w:val="a0"/>
    <w:link w:val="ac"/>
    <w:uiPriority w:val="99"/>
    <w:qFormat/>
  </w:style>
  <w:style w:type="character" w:customStyle="1" w:styleId="ad">
    <w:name w:val="Название объекта Знак"/>
    <w:basedOn w:val="a0"/>
    <w:link w:val="ae"/>
    <w:uiPriority w:val="35"/>
    <w:qFormat/>
    <w:rPr>
      <w:b/>
      <w:bCs/>
      <w:color w:val="5B9BD5" w:themeColor="accent1"/>
      <w:sz w:val="18"/>
      <w:szCs w:val="18"/>
    </w:r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character" w:customStyle="1" w:styleId="af0">
    <w:name w:val="Текст сноски Знак"/>
    <w:link w:val="af1"/>
    <w:uiPriority w:val="99"/>
    <w:qFormat/>
    <w:rPr>
      <w:sz w:val="18"/>
    </w:rPr>
  </w:style>
  <w:style w:type="character" w:customStyle="1" w:styleId="af2">
    <w:name w:val="Символ сноски"/>
    <w:basedOn w:val="a0"/>
    <w:uiPriority w:val="99"/>
    <w:unhideWhenUsed/>
    <w:qFormat/>
    <w:rPr>
      <w:vertAlign w:val="superscript"/>
    </w:rPr>
  </w:style>
  <w:style w:type="character" w:styleId="af3">
    <w:name w:val="footnote reference"/>
    <w:rPr>
      <w:vertAlign w:val="superscript"/>
    </w:rPr>
  </w:style>
  <w:style w:type="character" w:customStyle="1" w:styleId="af4">
    <w:name w:val="Текст концевой сноски Знак"/>
    <w:link w:val="af5"/>
    <w:uiPriority w:val="99"/>
    <w:qFormat/>
    <w:rPr>
      <w:sz w:val="20"/>
    </w:rPr>
  </w:style>
  <w:style w:type="character" w:customStyle="1" w:styleId="af6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7">
    <w:name w:val="endnote reference"/>
    <w:rPr>
      <w:vertAlign w:val="superscript"/>
    </w:rPr>
  </w:style>
  <w:style w:type="character" w:customStyle="1" w:styleId="10">
    <w:name w:val="Заголовок 1 Знак"/>
    <w:basedOn w:val="a0"/>
    <w:link w:val="1"/>
    <w:uiPriority w:val="99"/>
    <w:qFormat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pt-a0">
    <w:name w:val="pt-a0"/>
    <w:basedOn w:val="a0"/>
    <w:qFormat/>
  </w:style>
  <w:style w:type="character" w:customStyle="1" w:styleId="af8">
    <w:name w:val="Текст выноски Знак"/>
    <w:basedOn w:val="a0"/>
    <w:link w:val="af9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a">
    <w:name w:val="Символ нумерации"/>
    <w:qFormat/>
  </w:style>
  <w:style w:type="paragraph" w:styleId="a4">
    <w:name w:val="Title"/>
    <w:basedOn w:val="a"/>
    <w:next w:val="afb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b">
    <w:name w:val="Body Text"/>
    <w:basedOn w:val="a"/>
    <w:pPr>
      <w:spacing w:after="140" w:line="276" w:lineRule="auto"/>
    </w:pPr>
  </w:style>
  <w:style w:type="paragraph" w:styleId="afc">
    <w:name w:val="List"/>
    <w:basedOn w:val="afb"/>
    <w:rPr>
      <w:rFonts w:ascii="PT Astra Serif" w:hAnsi="PT Astra Serif" w:cs="Noto Sans Devanagari"/>
    </w:rPr>
  </w:style>
  <w:style w:type="paragraph" w:styleId="ae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fd">
    <w:name w:val="index heading"/>
    <w:basedOn w:val="a4"/>
  </w:style>
  <w:style w:type="paragraph" w:styleId="afe">
    <w:name w:val="List Paragraph"/>
    <w:basedOn w:val="a"/>
    <w:uiPriority w:val="34"/>
    <w:qFormat/>
    <w:pPr>
      <w:spacing w:after="160"/>
      <w:ind w:left="720"/>
      <w:contextualSpacing/>
    </w:pPr>
  </w:style>
  <w:style w:type="paragraph" w:styleId="aff">
    <w:name w:val="No Spacing"/>
    <w:uiPriority w:val="1"/>
    <w:qFormat/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/>
      <w:ind w:left="720" w:right="720"/>
    </w:pPr>
    <w:rPr>
      <w:i/>
    </w:rPr>
  </w:style>
  <w:style w:type="paragraph" w:customStyle="1" w:styleId="aff0">
    <w:name w:val="Колонтитул"/>
    <w:basedOn w:val="a"/>
    <w:qFormat/>
  </w:style>
  <w:style w:type="paragraph" w:styleId="aa">
    <w:name w:val="header"/>
    <w:basedOn w:val="a"/>
    <w:link w:val="a9"/>
    <w:uiPriority w:val="99"/>
    <w:unhideWhenUsed/>
    <w:pPr>
      <w:tabs>
        <w:tab w:val="center" w:pos="7143"/>
        <w:tab w:val="right" w:pos="14287"/>
      </w:tabs>
    </w:pPr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f1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paragraph" w:styleId="af5">
    <w:name w:val="endnote text"/>
    <w:basedOn w:val="a"/>
    <w:link w:val="af4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1">
    <w:name w:val="TOC Heading"/>
    <w:uiPriority w:val="39"/>
    <w:unhideWhenUsed/>
    <w:pPr>
      <w:spacing w:after="160" w:line="259" w:lineRule="auto"/>
    </w:pPr>
  </w:style>
  <w:style w:type="paragraph" w:styleId="aff2">
    <w:name w:val="table of figures"/>
    <w:basedOn w:val="a"/>
    <w:next w:val="a"/>
    <w:uiPriority w:val="99"/>
    <w:unhideWhenUsed/>
    <w:qFormat/>
  </w:style>
  <w:style w:type="paragraph" w:customStyle="1" w:styleId="pt-a">
    <w:name w:val="pt-a"/>
    <w:basedOn w:val="a"/>
    <w:qFormat/>
    <w:pPr>
      <w:spacing w:beforeAutospacing="1" w:afterAutospacing="1"/>
    </w:pPr>
    <w:rPr>
      <w:rFonts w:ascii="Times New Roman" w:hAnsi="Times New Roman"/>
    </w:rPr>
  </w:style>
  <w:style w:type="paragraph" w:styleId="af9">
    <w:name w:val="Balloon Text"/>
    <w:basedOn w:val="a"/>
    <w:link w:val="af8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f3">
    <w:name w:val="Normal (Web)"/>
    <w:basedOn w:val="a"/>
    <w:uiPriority w:val="99"/>
    <w:semiHidden/>
    <w:unhideWhenUsed/>
    <w:qFormat/>
    <w:pPr>
      <w:spacing w:beforeAutospacing="1" w:afterAutospacing="1"/>
    </w:pPr>
    <w:rPr>
      <w:rFonts w:ascii="Times New Roman" w:eastAsiaTheme="minorHAnsi" w:hAnsi="Times New Roman"/>
    </w:rPr>
  </w:style>
  <w:style w:type="table" w:styleId="af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4">
    <w:name w:val="Plain Table 2"/>
    <w:basedOn w:val="a1"/>
    <w:uiPriority w:val="59"/>
    <w:tblPr>
      <w:tblInd w:w="0" w:type="nil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bottom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USER-306</dc:creator>
  <dc:description/>
  <cp:lastModifiedBy>Садриев Фаниль Фидаилович</cp:lastModifiedBy>
  <cp:revision>2</cp:revision>
  <dcterms:created xsi:type="dcterms:W3CDTF">2026-09-21T06:08:00Z</dcterms:created>
  <dcterms:modified xsi:type="dcterms:W3CDTF">2026-09-21T06:08:00Z</dcterms:modified>
  <dc:language>ru-RU</dc:language>
</cp:coreProperties>
</file>