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D0F" w:rsidRPr="004B283A" w:rsidRDefault="00BA4D0F" w:rsidP="00BA4D0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BA4D0F" w:rsidRPr="004B283A" w:rsidRDefault="00BA4D0F" w:rsidP="00BA4D0F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:rsidR="00BA4D0F" w:rsidRDefault="00BA4D0F" w:rsidP="00BA4D0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BA4D0F" w:rsidRDefault="00BA4D0F" w:rsidP="00BA4D0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BA4D0F" w:rsidRPr="00332BB5" w:rsidRDefault="00BA4D0F" w:rsidP="00BA4D0F">
      <w:pPr>
        <w:pStyle w:val="pt-a"/>
        <w:shd w:val="clear" w:color="auto" w:fill="FFFFFF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332BB5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приказа Министерства</w:t>
      </w:r>
      <w:r w:rsidRPr="00F17FF1">
        <w:rPr>
          <w:sz w:val="28"/>
          <w:szCs w:val="28"/>
        </w:rPr>
        <w:t xml:space="preserve"> здравоохранения Республики Татарстан </w:t>
      </w:r>
    </w:p>
    <w:p w:rsidR="00BA4D0F" w:rsidRDefault="00BA4D0F" w:rsidP="00BA4D0F">
      <w:pPr>
        <w:pStyle w:val="pt-a"/>
        <w:shd w:val="clear" w:color="auto" w:fill="FFFFFF"/>
        <w:spacing w:before="0" w:beforeAutospacing="0" w:after="0" w:afterAutospacing="0"/>
        <w:contextualSpacing/>
        <w:jc w:val="center"/>
        <w:rPr>
          <w:rStyle w:val="pt-a0"/>
          <w:bCs/>
          <w:color w:val="000000"/>
          <w:sz w:val="20"/>
          <w:szCs w:val="20"/>
        </w:rPr>
      </w:pPr>
    </w:p>
    <w:p w:rsidR="00BA4D0F" w:rsidRDefault="00BA4D0F" w:rsidP="00BA4D0F">
      <w:pPr>
        <w:pStyle w:val="pt-a"/>
        <w:shd w:val="clear" w:color="auto" w:fill="FFFFFF"/>
        <w:spacing w:before="0" w:beforeAutospacing="0" w:after="0" w:afterAutospacing="0"/>
        <w:contextualSpacing/>
        <w:jc w:val="center"/>
        <w:rPr>
          <w:rStyle w:val="pt-a0"/>
          <w:bCs/>
          <w:color w:val="000000"/>
          <w:sz w:val="20"/>
          <w:szCs w:val="20"/>
        </w:rPr>
      </w:pPr>
      <w:r w:rsidRPr="00825E8C">
        <w:rPr>
          <w:rStyle w:val="pt-a0"/>
          <w:bCs/>
          <w:color w:val="000000"/>
          <w:sz w:val="20"/>
          <w:szCs w:val="20"/>
        </w:rPr>
        <w:t>вид нормативного правового акта с указание</w:t>
      </w:r>
      <w:r>
        <w:rPr>
          <w:rStyle w:val="pt-a0"/>
          <w:bCs/>
          <w:color w:val="000000"/>
          <w:sz w:val="20"/>
          <w:szCs w:val="20"/>
        </w:rPr>
        <w:t xml:space="preserve">м органа государственной власти </w:t>
      </w:r>
      <w:r w:rsidRPr="00825E8C">
        <w:rPr>
          <w:rStyle w:val="pt-a0"/>
          <w:bCs/>
          <w:color w:val="000000"/>
          <w:sz w:val="20"/>
          <w:szCs w:val="20"/>
        </w:rPr>
        <w:t xml:space="preserve">Республики Татарстан, </w:t>
      </w:r>
      <w:r>
        <w:rPr>
          <w:rStyle w:val="pt-a0"/>
          <w:bCs/>
          <w:color w:val="000000"/>
          <w:sz w:val="20"/>
          <w:szCs w:val="20"/>
        </w:rPr>
        <w:t>уполномоченного на его издание</w:t>
      </w:r>
    </w:p>
    <w:p w:rsidR="00BA4D0F" w:rsidRDefault="00BA4D0F" w:rsidP="00BA4D0F">
      <w:pPr>
        <w:pStyle w:val="pt-a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</w:p>
    <w:p w:rsidR="00BA4D0F" w:rsidRPr="00F17FF1" w:rsidRDefault="00BA4D0F" w:rsidP="00BA4D0F">
      <w:pPr>
        <w:pStyle w:val="pt-a"/>
        <w:shd w:val="clear" w:color="auto" w:fill="FFFFFF"/>
        <w:spacing w:after="0" w:afterAutospacing="0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A4D0F">
        <w:rPr>
          <w:color w:val="000000"/>
          <w:sz w:val="28"/>
          <w:szCs w:val="28"/>
        </w:rPr>
        <w:t>Об утверждении Порядка организации медико-биологического обеспечения спортсменов спортивных сборных команд Республики Татарстан (включая спортсменов, занимающихся адаптивным спортом)</w:t>
      </w:r>
      <w:bookmarkStart w:id="0" w:name="_GoBack"/>
      <w:bookmarkEnd w:id="0"/>
      <w:r w:rsidRPr="00F17FF1">
        <w:rPr>
          <w:color w:val="000000"/>
          <w:sz w:val="28"/>
          <w:szCs w:val="28"/>
        </w:rPr>
        <w:t>»</w:t>
      </w:r>
    </w:p>
    <w:p w:rsidR="00BA4D0F" w:rsidRPr="00825E8C" w:rsidRDefault="00BA4D0F" w:rsidP="00BA4D0F">
      <w:pPr>
        <w:pStyle w:val="pt-a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</w:t>
      </w:r>
      <w:r w:rsidRPr="00825E8C">
        <w:rPr>
          <w:color w:val="000000"/>
          <w:sz w:val="28"/>
          <w:szCs w:val="28"/>
        </w:rPr>
        <w:t>______________________</w:t>
      </w:r>
    </w:p>
    <w:p w:rsidR="00BA4D0F" w:rsidRPr="00825E8C" w:rsidRDefault="00BA4D0F" w:rsidP="00BA4D0F">
      <w:pPr>
        <w:pStyle w:val="pt-a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  <w:r w:rsidRPr="00825E8C">
        <w:rPr>
          <w:rStyle w:val="pt-a0"/>
          <w:bCs/>
          <w:color w:val="000000"/>
          <w:sz w:val="20"/>
          <w:szCs w:val="20"/>
        </w:rPr>
        <w:t>наименование проекта нормативно</w:t>
      </w:r>
      <w:r>
        <w:rPr>
          <w:rStyle w:val="pt-a0"/>
          <w:bCs/>
          <w:color w:val="000000"/>
          <w:sz w:val="20"/>
          <w:szCs w:val="20"/>
        </w:rPr>
        <w:t>го правового акта</w:t>
      </w:r>
    </w:p>
    <w:p w:rsidR="00BA4D0F" w:rsidRPr="00825E8C" w:rsidRDefault="00BA4D0F" w:rsidP="00BA4D0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2401"/>
        <w:gridCol w:w="3220"/>
        <w:gridCol w:w="1716"/>
        <w:gridCol w:w="1360"/>
      </w:tblGrid>
      <w:tr w:rsidR="00BA4D0F" w:rsidRPr="00825E8C" w:rsidTr="00736892">
        <w:tc>
          <w:tcPr>
            <w:tcW w:w="10421" w:type="dxa"/>
            <w:gridSpan w:val="5"/>
          </w:tcPr>
          <w:p w:rsidR="00BA4D0F" w:rsidRPr="0037307D" w:rsidRDefault="00BA4D0F" w:rsidP="00736892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BA4D0F" w:rsidRPr="00825E8C" w:rsidTr="00736892">
        <w:tc>
          <w:tcPr>
            <w:tcW w:w="675" w:type="dxa"/>
          </w:tcPr>
          <w:p w:rsidR="00BA4D0F" w:rsidRDefault="00BA4D0F" w:rsidP="0073689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BA4D0F" w:rsidRPr="00825E8C" w:rsidRDefault="00BA4D0F" w:rsidP="00736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BA4D0F" w:rsidRPr="00825E8C" w:rsidRDefault="00BA4D0F" w:rsidP="0073689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BA4D0F" w:rsidRPr="00825E8C" w:rsidRDefault="00BA4D0F" w:rsidP="0073689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543" w:type="dxa"/>
          </w:tcPr>
          <w:p w:rsidR="00BA4D0F" w:rsidRPr="00825E8C" w:rsidRDefault="00BA4D0F" w:rsidP="00736892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 w:rsidRPr="00825E8C"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 w:rsidRPr="00825E8C"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509" w:type="dxa"/>
            <w:gridSpan w:val="2"/>
          </w:tcPr>
          <w:p w:rsidR="00BA4D0F" w:rsidRDefault="00BA4D0F" w:rsidP="0073689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BA4D0F" w:rsidRPr="00825E8C" w:rsidRDefault="00BA4D0F" w:rsidP="00736892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BA4D0F" w:rsidRPr="00825E8C" w:rsidTr="00736892">
        <w:tc>
          <w:tcPr>
            <w:tcW w:w="675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BA4D0F" w:rsidRPr="00825E8C" w:rsidTr="00736892">
        <w:tc>
          <w:tcPr>
            <w:tcW w:w="675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BA4D0F" w:rsidRPr="00825E8C" w:rsidTr="00736892">
        <w:tc>
          <w:tcPr>
            <w:tcW w:w="675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43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3509" w:type="dxa"/>
            <w:gridSpan w:val="2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</w:tr>
      <w:tr w:rsidR="00BA4D0F" w:rsidRPr="00825E8C" w:rsidTr="00736892">
        <w:tc>
          <w:tcPr>
            <w:tcW w:w="10421" w:type="dxa"/>
            <w:gridSpan w:val="5"/>
          </w:tcPr>
          <w:p w:rsidR="00BA4D0F" w:rsidRPr="0037307D" w:rsidRDefault="00BA4D0F" w:rsidP="00736892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BA4D0F" w:rsidRPr="00825E8C" w:rsidTr="00736892">
        <w:tc>
          <w:tcPr>
            <w:tcW w:w="675" w:type="dxa"/>
          </w:tcPr>
          <w:p w:rsidR="00BA4D0F" w:rsidRDefault="00BA4D0F" w:rsidP="0073689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BA4D0F" w:rsidRPr="00825E8C" w:rsidRDefault="00BA4D0F" w:rsidP="00736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BA4D0F" w:rsidRPr="00825E8C" w:rsidRDefault="00BA4D0F" w:rsidP="0073689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BA4D0F" w:rsidRPr="00825E8C" w:rsidRDefault="00BA4D0F" w:rsidP="007368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BA4D0F" w:rsidRPr="00825E8C" w:rsidRDefault="00BA4D0F" w:rsidP="00736892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BA4D0F" w:rsidRDefault="00BA4D0F" w:rsidP="0073689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BA4D0F" w:rsidRPr="00825E8C" w:rsidRDefault="00BA4D0F" w:rsidP="00736892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BA4D0F" w:rsidRPr="00825E8C" w:rsidTr="00736892">
        <w:tc>
          <w:tcPr>
            <w:tcW w:w="675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A4D0F" w:rsidRPr="00825E8C" w:rsidTr="00736892">
        <w:tc>
          <w:tcPr>
            <w:tcW w:w="675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A4D0F" w:rsidRPr="00825E8C" w:rsidTr="00736892">
        <w:tc>
          <w:tcPr>
            <w:tcW w:w="675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BA4D0F" w:rsidRPr="00825E8C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A4D0F" w:rsidRPr="00825E8C" w:rsidTr="00736892">
        <w:tc>
          <w:tcPr>
            <w:tcW w:w="8897" w:type="dxa"/>
            <w:gridSpan w:val="4"/>
          </w:tcPr>
          <w:p w:rsidR="00BA4D0F" w:rsidRPr="00825E8C" w:rsidRDefault="00BA4D0F" w:rsidP="00736892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BA4D0F" w:rsidRPr="00825E8C" w:rsidTr="00736892">
        <w:tc>
          <w:tcPr>
            <w:tcW w:w="8897" w:type="dxa"/>
            <w:gridSpan w:val="4"/>
          </w:tcPr>
          <w:p w:rsidR="00BA4D0F" w:rsidRPr="00825E8C" w:rsidRDefault="00BA4D0F" w:rsidP="007368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 xml:space="preserve">Общее количество </w:t>
            </w:r>
            <w:proofErr w:type="spellStart"/>
            <w:r w:rsidRPr="00825E8C">
              <w:rPr>
                <w:rFonts w:ascii="Times New Roman" w:hAnsi="Times New Roman"/>
                <w:sz w:val="28"/>
              </w:rPr>
              <w:t>учтенных</w:t>
            </w:r>
            <w:proofErr w:type="spellEnd"/>
            <w:r w:rsidRPr="00825E8C">
              <w:rPr>
                <w:rFonts w:ascii="Times New Roman" w:hAnsi="Times New Roman"/>
                <w:sz w:val="28"/>
              </w:rPr>
              <w:t xml:space="preserve"> предложений</w:t>
            </w:r>
          </w:p>
        </w:tc>
        <w:tc>
          <w:tcPr>
            <w:tcW w:w="1524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BA4D0F" w:rsidRPr="00825E8C" w:rsidTr="00736892">
        <w:tc>
          <w:tcPr>
            <w:tcW w:w="8897" w:type="dxa"/>
            <w:gridSpan w:val="4"/>
          </w:tcPr>
          <w:p w:rsidR="00BA4D0F" w:rsidRPr="00825E8C" w:rsidRDefault="00BA4D0F" w:rsidP="007368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 xml:space="preserve">Общее количество частично </w:t>
            </w:r>
            <w:proofErr w:type="spellStart"/>
            <w:r w:rsidRPr="00825E8C">
              <w:rPr>
                <w:rFonts w:ascii="Times New Roman" w:hAnsi="Times New Roman"/>
                <w:sz w:val="28"/>
              </w:rPr>
              <w:t>учтенных</w:t>
            </w:r>
            <w:proofErr w:type="spellEnd"/>
            <w:r w:rsidRPr="00825E8C">
              <w:rPr>
                <w:rFonts w:ascii="Times New Roman" w:hAnsi="Times New Roman"/>
                <w:sz w:val="28"/>
              </w:rPr>
              <w:t xml:space="preserve"> предложений</w:t>
            </w:r>
          </w:p>
        </w:tc>
        <w:tc>
          <w:tcPr>
            <w:tcW w:w="1524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BA4D0F" w:rsidRPr="00825E8C" w:rsidTr="00736892">
        <w:tc>
          <w:tcPr>
            <w:tcW w:w="8897" w:type="dxa"/>
            <w:gridSpan w:val="4"/>
          </w:tcPr>
          <w:p w:rsidR="00BA4D0F" w:rsidRPr="00825E8C" w:rsidRDefault="00BA4D0F" w:rsidP="007368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 xml:space="preserve">Общее количество </w:t>
            </w:r>
            <w:proofErr w:type="spellStart"/>
            <w:r w:rsidRPr="00825E8C">
              <w:rPr>
                <w:rFonts w:ascii="Times New Roman" w:hAnsi="Times New Roman"/>
                <w:sz w:val="28"/>
              </w:rPr>
              <w:t>неучтенных</w:t>
            </w:r>
            <w:proofErr w:type="spellEnd"/>
            <w:r w:rsidRPr="00825E8C">
              <w:rPr>
                <w:rFonts w:ascii="Times New Roman" w:hAnsi="Times New Roman"/>
                <w:sz w:val="28"/>
              </w:rPr>
              <w:t xml:space="preserve"> предложений</w:t>
            </w:r>
          </w:p>
        </w:tc>
        <w:tc>
          <w:tcPr>
            <w:tcW w:w="1524" w:type="dxa"/>
          </w:tcPr>
          <w:p w:rsidR="00BA4D0F" w:rsidRPr="00390049" w:rsidRDefault="00BA4D0F" w:rsidP="00736892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</w:tbl>
    <w:p w:rsidR="00BA4D0F" w:rsidRDefault="00BA4D0F" w:rsidP="00BA4D0F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A4D0F" w:rsidRDefault="00BA4D0F" w:rsidP="00BA4D0F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A4D0F" w:rsidRDefault="00BA4D0F" w:rsidP="00BA4D0F"/>
    <w:p w:rsidR="00EA2179" w:rsidRDefault="00EA2179"/>
    <w:sectPr w:rsidR="00EA2179" w:rsidSect="00BA4D0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CEC"/>
    <w:rsid w:val="002723DE"/>
    <w:rsid w:val="003743FC"/>
    <w:rsid w:val="005D3CEC"/>
    <w:rsid w:val="006576EB"/>
    <w:rsid w:val="007F32DA"/>
    <w:rsid w:val="00BA4D0F"/>
    <w:rsid w:val="00EA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9C94F"/>
  <w15:chartTrackingRefBased/>
  <w15:docId w15:val="{284F53AF-AA3E-413D-8C0F-3A5DDF79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16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D0F"/>
    <w:pPr>
      <w:spacing w:after="0"/>
      <w:ind w:firstLine="0"/>
      <w:jc w:val="left"/>
    </w:pPr>
    <w:rPr>
      <w:rFonts w:ascii="Calibri" w:eastAsia="Times New Roman" w:hAnsi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D0F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lang w:eastAsia="ru-RU"/>
    </w:rPr>
  </w:style>
  <w:style w:type="paragraph" w:customStyle="1" w:styleId="pt-a">
    <w:name w:val="pt-a"/>
    <w:basedOn w:val="a"/>
    <w:rsid w:val="00BA4D0F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BA4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Никитина</dc:creator>
  <cp:keywords/>
  <dc:description/>
  <cp:lastModifiedBy>Елена В. Никитина</cp:lastModifiedBy>
  <cp:revision>2</cp:revision>
  <dcterms:created xsi:type="dcterms:W3CDTF">2026-08-27T06:49:00Z</dcterms:created>
  <dcterms:modified xsi:type="dcterms:W3CDTF">2026-08-27T06:51:00Z</dcterms:modified>
</cp:coreProperties>
</file>