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0C256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</w:t>
      </w:r>
    </w:p>
    <w:p w:rsidR="00CA6525" w:rsidRDefault="00D5236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4A89" w:rsidRDefault="00F7666A" w:rsidP="000C256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0C2565">
        <w:rPr>
          <w:sz w:val="28"/>
          <w:szCs w:val="28"/>
        </w:rPr>
        <w:t>а</w:t>
      </w:r>
      <w:r w:rsidR="001A4980" w:rsidRPr="001A4980">
        <w:rPr>
          <w:sz w:val="28"/>
          <w:szCs w:val="28"/>
        </w:rPr>
        <w:t xml:space="preserve"> </w:t>
      </w:r>
      <w:r w:rsidR="00514A89" w:rsidRPr="00514A89">
        <w:rPr>
          <w:sz w:val="28"/>
          <w:szCs w:val="28"/>
        </w:rPr>
        <w:t>постановления Кабинета Министров Республики Татарстан «</w:t>
      </w:r>
      <w:r w:rsidR="00D15DC5" w:rsidRPr="00D15DC5">
        <w:rPr>
          <w:sz w:val="28"/>
          <w:szCs w:val="28"/>
        </w:rPr>
        <w:t>Об изъятии земельного участка для государственных нужд Республики Татарстан</w:t>
      </w:r>
      <w:bookmarkStart w:id="0" w:name="_GoBack"/>
      <w:bookmarkEnd w:id="0"/>
      <w:r w:rsidR="00514A89" w:rsidRPr="00514A89">
        <w:rPr>
          <w:sz w:val="28"/>
          <w:szCs w:val="28"/>
        </w:rPr>
        <w:t>»</w:t>
      </w:r>
      <w:r w:rsidR="00514A89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2565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5DC5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409</cp:revision>
  <dcterms:created xsi:type="dcterms:W3CDTF">2024-09-25T05:43:00Z</dcterms:created>
  <dcterms:modified xsi:type="dcterms:W3CDTF">2026-08-24T10:19:00Z</dcterms:modified>
</cp:coreProperties>
</file>