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word/_rels/document.xml.rels" ContentType="application/vnd.openxmlformats-package.relationship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Props/core.xml" ContentType="application/vnd.openxmlformats-package.core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Сводная информация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по итогам независимой антикоррупционной</w:t>
      </w:r>
    </w:p>
    <w:p>
      <w:pPr>
        <w:pStyle w:val="Normal"/>
        <w:spacing w:lineRule="auto" w:line="240" w:before="0"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экспертизы проекта</w:t>
      </w:r>
    </w:p>
    <w:p>
      <w:pPr>
        <w:pStyle w:val="Normal"/>
        <w:numPr>
          <w:ilvl w:val="0"/>
          <w:numId w:val="0"/>
        </w:numPr>
        <w:spacing w:lineRule="auto" w:line="240" w:before="0" w:after="0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p>
      <w:pPr>
        <w:pStyle w:val="1"/>
        <w:suppressAutoHyphens w:val="true"/>
        <w:spacing w:before="0" w:after="0"/>
        <w:jc w:val="center"/>
        <w:rPr>
          <w:rFonts w:eastAsia="Calibri" w:eastAsiaTheme="minorHAnsi"/>
          <w:b/>
          <w:bCs/>
          <w:szCs w:val="24"/>
        </w:rPr>
      </w:pPr>
      <w:r>
        <w:rPr>
          <w:rFonts w:eastAsia="Calibri" w:eastAsiaTheme="minorHAnsi"/>
          <w:b/>
          <w:bCs/>
          <w:szCs w:val="24"/>
          <w:u w:val="single"/>
        </w:rPr>
        <w:t>_________</w:t>
      </w:r>
      <w:r>
        <w:rPr>
          <w:sz w:val="28"/>
          <w:szCs w:val="28"/>
          <w:u w:val="single"/>
        </w:rPr>
        <w:t xml:space="preserve"> проект приказа Министерства экономики Республики Татарстан ________</w:t>
      </w:r>
    </w:p>
    <w:p>
      <w:pPr>
        <w:pStyle w:val="Normal"/>
        <w:spacing w:lineRule="auto" w:line="24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>(вид нормативного правового акта с указанием органа государственной власти                            Республики Татарстан, уполномоченного на его издание,</w:t>
      </w:r>
    </w:p>
    <w:p>
      <w:pPr>
        <w:pStyle w:val="Normal"/>
        <w:spacing w:lineRule="auto" w:line="240" w:before="0" w:after="0"/>
        <w:rPr/>
      </w:pPr>
      <w:r>
        <w:rPr/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>
        <w:rPr>
          <w:rFonts w:cs="Times New Roman" w:ascii="Times New Roman" w:hAnsi="Times New Roman"/>
          <w:sz w:val="24"/>
          <w:szCs w:val="24"/>
          <w:u w:val="single"/>
        </w:rPr>
        <w:t xml:space="preserve">«О внесении изменений в Административный регламент предоставления государственной услуги по признанию субъектов малого и среднего предпринимательства социальными предприятиями в Республике Татарстан, утвержденный приказом Министерства экономики Республики Татарстан от 27.07.2022 № 273 «Об утверждении Административного регламента предоставления государственной услуги по признанию субъектов малого и среднего предпринимательства социальными предприятиями в Республике Татарстан»» </w:t>
      </w:r>
      <w:r>
        <w:rPr>
          <w:rFonts w:cs="Times New Roman" w:ascii="Times New Roman" w:hAnsi="Times New Roman"/>
          <w:sz w:val="24"/>
          <w:szCs w:val="24"/>
        </w:rPr>
        <w:t>____________________________________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  <w:t xml:space="preserve">                          </w:t>
      </w:r>
      <w:r>
        <w:rPr>
          <w:rFonts w:cs="Times New Roman" w:ascii="Times New Roman" w:hAnsi="Times New Roman"/>
          <w:sz w:val="24"/>
          <w:szCs w:val="24"/>
        </w:rPr>
        <w:t>наименование проекта нормативного правового акта)</w:t>
      </w:r>
    </w:p>
    <w:p>
      <w:pPr>
        <w:pStyle w:val="Normal"/>
        <w:spacing w:lineRule="auto" w:line="240" w:before="0" w:after="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</w:p>
    <w:tbl>
      <w:tblPr>
        <w:tblW w:w="10206" w:type="dxa"/>
        <w:jc w:val="left"/>
        <w:tblInd w:w="62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noVBand="0" w:val="0000" w:noHBand="0" w:lastColumn="0" w:firstColumn="0" w:lastRow="0" w:firstRow="0"/>
      </w:tblPr>
      <w:tblGrid>
        <w:gridCol w:w="667"/>
        <w:gridCol w:w="5003"/>
        <w:gridCol w:w="2268"/>
        <w:gridCol w:w="2267"/>
      </w:tblGrid>
      <w:tr>
        <w:trPr/>
        <w:tc>
          <w:tcPr>
            <w:tcW w:w="102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numPr>
                <w:ilvl w:val="0"/>
                <w:numId w:val="0"/>
              </w:numPr>
              <w:spacing w:lineRule="auto" w:line="240" w:before="0" w:after="0"/>
              <w:jc w:val="center"/>
              <w:outlineLvl w:val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Независимая антикоррупционная экспертиза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N п/п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Эксперт (Ф.И.О. (последнее - при наличии)/реквизиты распоряжения об аккредитации)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Выявленный коррупциогенный фактор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Комментарии разработчика</w:t>
            </w:r>
          </w:p>
        </w:tc>
      </w:tr>
      <w:tr>
        <w:trPr/>
        <w:tc>
          <w:tcPr>
            <w:tcW w:w="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500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-</w:t>
            </w:r>
          </w:p>
        </w:tc>
      </w:tr>
      <w:tr>
        <w:trPr/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поступивших предложений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учтенных предложений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частично учтенных предложений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  <w:tr>
        <w:trPr/>
        <w:tc>
          <w:tcPr>
            <w:tcW w:w="79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Общее количество неучтенных предложений</w:t>
            </w:r>
          </w:p>
        </w:tc>
        <w:tc>
          <w:tcPr>
            <w:tcW w:w="22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>
            <w:pPr>
              <w:pStyle w:val="Normal"/>
              <w:widowControl w:val="false"/>
              <w:spacing w:lineRule="auto" w:line="240" w:before="0" w:after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cs="Times New Roman" w:ascii="Times New Roman" w:hAnsi="Times New Roman"/>
                <w:sz w:val="24"/>
                <w:szCs w:val="24"/>
              </w:rPr>
              <w:t>0</w:t>
            </w:r>
          </w:p>
        </w:tc>
      </w:tr>
    </w:tbl>
    <w:p>
      <w:pPr>
        <w:pStyle w:val="Normal"/>
        <w:spacing w:before="0" w:after="200"/>
        <w:rPr>
          <w:rFonts w:ascii="Times New Roman" w:hAnsi="Times New Roman" w:cs="Times New Roman"/>
          <w:sz w:val="24"/>
          <w:szCs w:val="24"/>
        </w:rPr>
      </w:pPr>
      <w:r>
        <w:rPr>
          <w:rFonts w:cs="Times New Roman" w:ascii="Times New Roman" w:hAnsi="Times New Roman"/>
          <w:sz w:val="24"/>
          <w:szCs w:val="24"/>
        </w:rPr>
      </w:r>
      <w:bookmarkStart w:id="0" w:name="_GoBack"/>
      <w:bookmarkStart w:id="1" w:name="_GoBack"/>
      <w:bookmarkEnd w:id="1"/>
    </w:p>
    <w:sectPr>
      <w:type w:val="nextPage"/>
      <w:pgSz w:w="11906" w:h="16838"/>
      <w:pgMar w:left="1134" w:right="567" w:gutter="0" w:header="0" w:top="1134" w:footer="0" w:bottom="1134"/>
      <w:pgNumType w:fmt="decimal"/>
      <w:formProt w:val="false"/>
      <w:textDirection w:val="lrTb"/>
      <w:docGrid w:type="default" w:linePitch="360" w:charSpace="4096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Calibri">
    <w:charset w:val="01"/>
    <w:family w:val="roman"/>
    <w:pitch w:val="default"/>
  </w:font>
  <w:font w:name="PT Astra Serif">
    <w:charset w:val="01"/>
    <w:family w:val="roman"/>
    <w:pitch w:val="default"/>
  </w:font>
  <w:font w:name="Times New Roman">
    <w:charset w:val="01"/>
    <w:family w:val="roman"/>
    <w:pitch w:val="default"/>
  </w:font>
</w:fonts>
</file>

<file path=word/settings.xml><?xml version="1.0" encoding="utf-8"?>
<w:settings xmlns:w="http://schemas.openxmlformats.org/wordprocessingml/2006/main">
  <w:zoom w:percent="100"/>
  <w:defaultTabStop w:val="708"/>
  <w:autoHyphenation w:val="true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themeFontLang w:val="ru-RU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Calibri" w:hAnsi="Calibri" w:eastAsia="Calibri" w:cs="" w:asciiTheme="minorHAnsi" w:cstheme="minorBidi" w:eastAsiaTheme="minorHAnsi" w:hAnsiTheme="minorHAnsi"/>
        <w:sz w:val="22"/>
        <w:szCs w:val="22"/>
        <w:lang w:val="ru-RU" w:eastAsia="en-US" w:bidi="ar-SA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  <w:pPr>
      <w:widowControl/>
      <w:bidi w:val="0"/>
      <w:spacing w:lineRule="auto" w:line="276" w:before="0" w:after="200"/>
      <w:jc w:val="left"/>
    </w:pPr>
    <w:rPr>
      <w:rFonts w:ascii="Calibri" w:hAnsi="Calibri" w:eastAsia="Calibri" w:cs="" w:asciiTheme="minorHAnsi" w:cstheme="minorBidi" w:eastAsiaTheme="minorHAnsi" w:hAnsiTheme="minorHAnsi"/>
      <w:color w:val="auto"/>
      <w:kern w:val="0"/>
      <w:sz w:val="22"/>
      <w:szCs w:val="22"/>
      <w:lang w:val="ru-RU" w:eastAsia="en-US" w:bidi="ar-SA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paragraph" w:styleId="Style14">
    <w:name w:val="Заголовок"/>
    <w:basedOn w:val="Normal"/>
    <w:next w:val="Style15"/>
    <w:qFormat/>
    <w:pPr>
      <w:keepNext w:val="true"/>
      <w:spacing w:before="240" w:after="120"/>
    </w:pPr>
    <w:rPr>
      <w:rFonts w:ascii="PT Astra Serif" w:hAnsi="PT Astra Serif" w:eastAsia="Microsoft YaHei" w:cs="Mangal"/>
      <w:sz w:val="28"/>
      <w:szCs w:val="28"/>
    </w:rPr>
  </w:style>
  <w:style w:type="paragraph" w:styleId="Style15">
    <w:name w:val="Body Text"/>
    <w:basedOn w:val="Normal"/>
    <w:pPr>
      <w:spacing w:lineRule="auto" w:line="276" w:before="0" w:after="140"/>
    </w:pPr>
    <w:rPr/>
  </w:style>
  <w:style w:type="paragraph" w:styleId="Style16">
    <w:name w:val="List"/>
    <w:basedOn w:val="Style15"/>
    <w:pPr/>
    <w:rPr>
      <w:rFonts w:ascii="PT Astra Serif" w:hAnsi="PT Astra Serif" w:cs="Mangal"/>
    </w:rPr>
  </w:style>
  <w:style w:type="paragraph" w:styleId="Style17">
    <w:name w:val="Caption"/>
    <w:basedOn w:val="Normal"/>
    <w:qFormat/>
    <w:pPr>
      <w:suppressLineNumbers/>
      <w:spacing w:before="120" w:after="120"/>
    </w:pPr>
    <w:rPr>
      <w:rFonts w:ascii="PT Astra Serif" w:hAnsi="PT Astra Serif" w:cs="Mangal"/>
      <w:i/>
      <w:iCs/>
      <w:sz w:val="24"/>
      <w:szCs w:val="24"/>
    </w:rPr>
  </w:style>
  <w:style w:type="paragraph" w:styleId="Style18">
    <w:name w:val="Указатель"/>
    <w:basedOn w:val="Normal"/>
    <w:qFormat/>
    <w:pPr>
      <w:suppressLineNumbers/>
    </w:pPr>
    <w:rPr>
      <w:rFonts w:ascii="PT Astra Serif" w:hAnsi="PT Astra Serif" w:cs="Mangal"/>
    </w:rPr>
  </w:style>
  <w:style w:type="paragraph" w:styleId="1" w:customStyle="1">
    <w:name w:val="Обычный1"/>
    <w:qFormat/>
    <w:rsid w:val="002e48ee"/>
    <w:pPr>
      <w:widowControl/>
      <w:bidi w:val="0"/>
      <w:spacing w:lineRule="auto" w:line="240" w:before="100" w:after="100"/>
      <w:jc w:val="left"/>
    </w:pPr>
    <w:rPr>
      <w:rFonts w:ascii="Times New Roman" w:hAnsi="Times New Roman" w:eastAsia="Times New Roman" w:cs="Times New Roman"/>
      <w:color w:val="auto"/>
      <w:kern w:val="0"/>
      <w:sz w:val="24"/>
      <w:szCs w:val="20"/>
      <w:lang w:eastAsia="ru-RU" w:val="ru-RU" w:bidi="ar-SA"/>
    </w:rPr>
  </w:style>
  <w:style w:type="numbering" w:styleId="NoList" w:default="1">
    <w:name w:val="No List"/>
    <w:uiPriority w:val="99"/>
    <w:semiHidden/>
    <w:unhideWhenUsed/>
    <w:qFormat/>
  </w:style>
  <w:style w:type="table" w:default="1" w:styleId="a1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settings" Target="settings.xml"/><Relationship Id="rId4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LibreOffice/7.5.6.2$Linux_X86_64 LibreOffice_project/50$Build-2</Application>
  <AppVersion>15.0000</AppVersion>
  <Pages>1</Pages>
  <Words>131</Words>
  <Characters>1092</Characters>
  <CharactersWithSpaces>1252</CharactersWithSpaces>
  <Paragraphs>24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2023-04-24T11:35:00Z</dcterms:created>
  <dc:creator>Горновская</dc:creator>
  <dc:description/>
  <dc:language>ru-RU</dc:language>
  <cp:lastModifiedBy/>
  <dcterms:modified xsi:type="dcterms:W3CDTF">2026-08-17T17:57:41Z</dcterms:modified>
  <cp:revision>3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