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51E" w:rsidRPr="002A4A71" w:rsidRDefault="00FE151E" w:rsidP="002E5792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2A4A71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970755" w:rsidRPr="00FA47B6" w:rsidRDefault="00FE151E" w:rsidP="00970755">
      <w:pPr>
        <w:spacing w:line="276" w:lineRule="auto"/>
        <w:ind w:firstLine="720"/>
        <w:jc w:val="center"/>
        <w:rPr>
          <w:rFonts w:ascii="Times New Roman" w:eastAsiaTheme="minorEastAsia" w:hAnsi="Times New Roman"/>
          <w:sz w:val="28"/>
          <w:szCs w:val="28"/>
        </w:rPr>
      </w:pPr>
      <w:r w:rsidRPr="002A4A71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2A4A71">
        <w:rPr>
          <w:rFonts w:ascii="Times New Roman" w:hAnsi="Times New Roman"/>
          <w:sz w:val="28"/>
          <w:szCs w:val="28"/>
        </w:rPr>
        <w:t>независимой антикоррупционной экспертизы</w:t>
      </w:r>
      <w:r w:rsidR="00400231" w:rsidRPr="002A4A71">
        <w:rPr>
          <w:rFonts w:ascii="Times New Roman" w:hAnsi="Times New Roman"/>
          <w:sz w:val="28"/>
          <w:szCs w:val="28"/>
        </w:rPr>
        <w:t xml:space="preserve"> </w:t>
      </w:r>
      <w:r w:rsidRPr="002A4A71">
        <w:rPr>
          <w:rFonts w:ascii="Times New Roman" w:hAnsi="Times New Roman"/>
          <w:sz w:val="28"/>
          <w:szCs w:val="28"/>
        </w:rPr>
        <w:t xml:space="preserve">и (или) общественного обсуждения </w:t>
      </w:r>
      <w:r w:rsidRPr="002A4A71">
        <w:rPr>
          <w:rStyle w:val="pt-a0"/>
          <w:rFonts w:ascii="Times New Roman" w:hAnsi="Times New Roman"/>
          <w:bCs/>
          <w:color w:val="000000"/>
          <w:sz w:val="28"/>
          <w:szCs w:val="28"/>
        </w:rPr>
        <w:t>проекта</w:t>
      </w:r>
      <w:bookmarkStart w:id="0" w:name="P15"/>
      <w:bookmarkEnd w:id="0"/>
      <w:r w:rsidR="00400231" w:rsidRPr="002A4A71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2A4A71" w:rsidRPr="002A4A71">
        <w:rPr>
          <w:rFonts w:ascii="Times New Roman" w:hAnsi="Times New Roman"/>
          <w:sz w:val="28"/>
          <w:szCs w:val="28"/>
        </w:rPr>
        <w:t xml:space="preserve">постановления Кабинета Министров Республики Татарстан </w:t>
      </w:r>
      <w:r w:rsidR="00970755">
        <w:rPr>
          <w:rFonts w:ascii="Times New Roman" w:eastAsiaTheme="minorEastAsia" w:hAnsi="Times New Roman"/>
          <w:sz w:val="28"/>
          <w:szCs w:val="28"/>
        </w:rPr>
        <w:t>«</w:t>
      </w:r>
      <w:r w:rsidR="00970755" w:rsidRPr="00FA47B6">
        <w:rPr>
          <w:rFonts w:ascii="Times New Roman" w:eastAsiaTheme="minorEastAsia" w:hAnsi="Times New Roman"/>
          <w:sz w:val="28"/>
          <w:szCs w:val="28"/>
        </w:rPr>
        <w:t>О внесении изменения в постановление Кабинета Министров Республики</w:t>
      </w:r>
      <w:r w:rsidR="00970755">
        <w:rPr>
          <w:rFonts w:ascii="Times New Roman" w:eastAsiaTheme="minorEastAsia" w:hAnsi="Times New Roman"/>
          <w:sz w:val="28"/>
          <w:szCs w:val="28"/>
        </w:rPr>
        <w:t xml:space="preserve"> Татарстан от 23.12.2011 № 1052</w:t>
      </w:r>
      <w:r w:rsidR="00970755" w:rsidRPr="00FA47B6">
        <w:rPr>
          <w:rFonts w:ascii="Times New Roman" w:eastAsiaTheme="minorEastAsia" w:hAnsi="Times New Roman"/>
          <w:sz w:val="28"/>
          <w:szCs w:val="28"/>
        </w:rPr>
        <w:t xml:space="preserve"> «Об утверждении Положения о Министерстве здравоохранения Республики Татарстан»</w:t>
      </w:r>
      <w:r w:rsidR="00970755">
        <w:rPr>
          <w:rFonts w:ascii="Times New Roman" w:eastAsiaTheme="minorEastAsia" w:hAnsi="Times New Roman"/>
          <w:sz w:val="28"/>
          <w:szCs w:val="28"/>
        </w:rPr>
        <w:t>.</w:t>
      </w:r>
    </w:p>
    <w:p w:rsidR="00970755" w:rsidRDefault="00970755" w:rsidP="002A4A71">
      <w:pPr>
        <w:spacing w:line="276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363ABA" w:rsidRPr="009020DD" w:rsidRDefault="00170152" w:rsidP="002E5792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9020DD">
        <w:rPr>
          <w:rFonts w:eastAsia="Calibri"/>
          <w:b/>
          <w:sz w:val="28"/>
          <w:szCs w:val="28"/>
          <w:lang w:eastAsia="en-US"/>
        </w:rPr>
        <w:t xml:space="preserve">  </w:t>
      </w:r>
      <w:r w:rsidRPr="009020DD">
        <w:rPr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"/>
        <w:gridCol w:w="2633"/>
        <w:gridCol w:w="3475"/>
        <w:gridCol w:w="1929"/>
        <w:gridCol w:w="1490"/>
      </w:tblGrid>
      <w:tr w:rsidR="00FE151E" w:rsidRPr="00825E8C" w:rsidTr="00D63CD5">
        <w:tc>
          <w:tcPr>
            <w:tcW w:w="10421" w:type="dxa"/>
            <w:gridSpan w:val="5"/>
          </w:tcPr>
          <w:p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Эксперт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. 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распо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 об аккредитации)</w:t>
            </w:r>
          </w:p>
        </w:tc>
        <w:tc>
          <w:tcPr>
            <w:tcW w:w="3543" w:type="dxa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Выявленный коррупциогенный фактор</w:t>
            </w:r>
          </w:p>
        </w:tc>
        <w:tc>
          <w:tcPr>
            <w:tcW w:w="3509" w:type="dxa"/>
            <w:gridSpan w:val="2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09" w:type="dxa"/>
            <w:gridSpan w:val="2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10421" w:type="dxa"/>
            <w:gridSpan w:val="5"/>
          </w:tcPr>
          <w:p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 w:rsidRPr="00825E8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</w:p>
        </w:tc>
        <w:tc>
          <w:tcPr>
            <w:tcW w:w="3543" w:type="dxa"/>
          </w:tcPr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675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:rsidR="00FE151E" w:rsidRPr="00825E8C" w:rsidRDefault="00EF6CEB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:rsidTr="00D63CD5">
        <w:tc>
          <w:tcPr>
            <w:tcW w:w="8897" w:type="dxa"/>
            <w:gridSpan w:val="4"/>
          </w:tcPr>
          <w:p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:rsidR="00FE151E" w:rsidRDefault="00FE151E" w:rsidP="00305960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  <w:bookmarkStart w:id="1" w:name="_GoBack"/>
      <w:bookmarkEnd w:id="1"/>
    </w:p>
    <w:sectPr w:rsidR="00FE151E" w:rsidSect="00EF6CEB">
      <w:pgSz w:w="11906" w:h="16838" w:code="9"/>
      <w:pgMar w:top="1134" w:right="567" w:bottom="1134" w:left="1134" w:header="51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472" w:rsidRDefault="005A4472">
      <w:r>
        <w:separator/>
      </w:r>
    </w:p>
  </w:endnote>
  <w:endnote w:type="continuationSeparator" w:id="0">
    <w:p w:rsidR="005A4472" w:rsidRDefault="005A4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472" w:rsidRDefault="005A4472">
      <w:r>
        <w:separator/>
      </w:r>
    </w:p>
  </w:footnote>
  <w:footnote w:type="continuationSeparator" w:id="0">
    <w:p w:rsidR="005A4472" w:rsidRDefault="005A4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2F77"/>
    <w:multiLevelType w:val="hybridMultilevel"/>
    <w:tmpl w:val="365CE6AC"/>
    <w:lvl w:ilvl="0" w:tplc="1D5A493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D33A98"/>
    <w:multiLevelType w:val="hybridMultilevel"/>
    <w:tmpl w:val="BC28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95852"/>
    <w:multiLevelType w:val="hybridMultilevel"/>
    <w:tmpl w:val="1876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95"/>
    <w:multiLevelType w:val="hybridMultilevel"/>
    <w:tmpl w:val="1232718A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4D0F"/>
    <w:multiLevelType w:val="hybridMultilevel"/>
    <w:tmpl w:val="1F2C379E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A3A57"/>
    <w:multiLevelType w:val="hybridMultilevel"/>
    <w:tmpl w:val="C778C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6F62"/>
    <w:multiLevelType w:val="hybridMultilevel"/>
    <w:tmpl w:val="C4B02522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264BA"/>
    <w:multiLevelType w:val="hybridMultilevel"/>
    <w:tmpl w:val="20FA92EC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D55AE"/>
    <w:multiLevelType w:val="hybridMultilevel"/>
    <w:tmpl w:val="3C841732"/>
    <w:lvl w:ilvl="0" w:tplc="8118052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B0577D"/>
    <w:multiLevelType w:val="hybridMultilevel"/>
    <w:tmpl w:val="597A2B08"/>
    <w:lvl w:ilvl="0" w:tplc="45F062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34843"/>
    <w:multiLevelType w:val="multilevel"/>
    <w:tmpl w:val="4FC6E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1" w15:restartNumberingAfterBreak="0">
    <w:nsid w:val="32A07077"/>
    <w:multiLevelType w:val="hybridMultilevel"/>
    <w:tmpl w:val="C8DA0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B6524"/>
    <w:multiLevelType w:val="hybridMultilevel"/>
    <w:tmpl w:val="E81CFA98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A4800"/>
    <w:multiLevelType w:val="hybridMultilevel"/>
    <w:tmpl w:val="2F60E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13EC4"/>
    <w:multiLevelType w:val="hybridMultilevel"/>
    <w:tmpl w:val="FB7C8426"/>
    <w:lvl w:ilvl="0" w:tplc="97148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E241A3"/>
    <w:multiLevelType w:val="hybridMultilevel"/>
    <w:tmpl w:val="7A1AA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DB"/>
    <w:rsid w:val="000139AC"/>
    <w:rsid w:val="0002003F"/>
    <w:rsid w:val="0006437B"/>
    <w:rsid w:val="00065139"/>
    <w:rsid w:val="000C0D07"/>
    <w:rsid w:val="000D140D"/>
    <w:rsid w:val="001049B2"/>
    <w:rsid w:val="00104BDB"/>
    <w:rsid w:val="00105455"/>
    <w:rsid w:val="00112F39"/>
    <w:rsid w:val="0011646E"/>
    <w:rsid w:val="0015237A"/>
    <w:rsid w:val="001563F3"/>
    <w:rsid w:val="00170152"/>
    <w:rsid w:val="00174A81"/>
    <w:rsid w:val="001860F7"/>
    <w:rsid w:val="001970E6"/>
    <w:rsid w:val="001A0186"/>
    <w:rsid w:val="001D47D9"/>
    <w:rsid w:val="001E516C"/>
    <w:rsid w:val="001E6994"/>
    <w:rsid w:val="001E79D4"/>
    <w:rsid w:val="001F2BC9"/>
    <w:rsid w:val="001F54C0"/>
    <w:rsid w:val="0020246A"/>
    <w:rsid w:val="0020251E"/>
    <w:rsid w:val="00256717"/>
    <w:rsid w:val="00283ACC"/>
    <w:rsid w:val="002A4A71"/>
    <w:rsid w:val="002A67BA"/>
    <w:rsid w:val="002D1DAD"/>
    <w:rsid w:val="002E1B4F"/>
    <w:rsid w:val="002E3BBE"/>
    <w:rsid w:val="002E5792"/>
    <w:rsid w:val="002F7A40"/>
    <w:rsid w:val="00305960"/>
    <w:rsid w:val="00321674"/>
    <w:rsid w:val="00363ABA"/>
    <w:rsid w:val="0037621A"/>
    <w:rsid w:val="003B25DC"/>
    <w:rsid w:val="00400231"/>
    <w:rsid w:val="004067E8"/>
    <w:rsid w:val="00422D90"/>
    <w:rsid w:val="00430284"/>
    <w:rsid w:val="00430F94"/>
    <w:rsid w:val="00447831"/>
    <w:rsid w:val="004727BD"/>
    <w:rsid w:val="004D5CAA"/>
    <w:rsid w:val="004E40E8"/>
    <w:rsid w:val="00507507"/>
    <w:rsid w:val="0052460B"/>
    <w:rsid w:val="00532E81"/>
    <w:rsid w:val="00542451"/>
    <w:rsid w:val="00553AC5"/>
    <w:rsid w:val="00554350"/>
    <w:rsid w:val="00576C14"/>
    <w:rsid w:val="00583168"/>
    <w:rsid w:val="005A4472"/>
    <w:rsid w:val="005B1FBA"/>
    <w:rsid w:val="005C1F8B"/>
    <w:rsid w:val="005C7424"/>
    <w:rsid w:val="0060134F"/>
    <w:rsid w:val="006364D9"/>
    <w:rsid w:val="0066363A"/>
    <w:rsid w:val="00674822"/>
    <w:rsid w:val="00677EF8"/>
    <w:rsid w:val="006A2552"/>
    <w:rsid w:val="006A5C18"/>
    <w:rsid w:val="006B4C8C"/>
    <w:rsid w:val="006C76BC"/>
    <w:rsid w:val="00720D64"/>
    <w:rsid w:val="00736F40"/>
    <w:rsid w:val="00736FFB"/>
    <w:rsid w:val="0074499F"/>
    <w:rsid w:val="00746C2E"/>
    <w:rsid w:val="00773366"/>
    <w:rsid w:val="00792870"/>
    <w:rsid w:val="007A727A"/>
    <w:rsid w:val="007E323A"/>
    <w:rsid w:val="007F2637"/>
    <w:rsid w:val="00812890"/>
    <w:rsid w:val="0083050E"/>
    <w:rsid w:val="00876A45"/>
    <w:rsid w:val="00892BBC"/>
    <w:rsid w:val="008D349D"/>
    <w:rsid w:val="009020DD"/>
    <w:rsid w:val="00925301"/>
    <w:rsid w:val="009342E4"/>
    <w:rsid w:val="009422FC"/>
    <w:rsid w:val="00964BBF"/>
    <w:rsid w:val="00970755"/>
    <w:rsid w:val="00983D4C"/>
    <w:rsid w:val="009C1A1B"/>
    <w:rsid w:val="009F3B7F"/>
    <w:rsid w:val="00A01CD5"/>
    <w:rsid w:val="00A026EC"/>
    <w:rsid w:val="00A553F6"/>
    <w:rsid w:val="00A61819"/>
    <w:rsid w:val="00A77AE7"/>
    <w:rsid w:val="00AA1DA3"/>
    <w:rsid w:val="00AC5319"/>
    <w:rsid w:val="00B054B8"/>
    <w:rsid w:val="00B15672"/>
    <w:rsid w:val="00B2126E"/>
    <w:rsid w:val="00B24C53"/>
    <w:rsid w:val="00B312BF"/>
    <w:rsid w:val="00B70A85"/>
    <w:rsid w:val="00B8787A"/>
    <w:rsid w:val="00BB53A6"/>
    <w:rsid w:val="00BB6524"/>
    <w:rsid w:val="00BC5DE2"/>
    <w:rsid w:val="00BD0137"/>
    <w:rsid w:val="00BE12A3"/>
    <w:rsid w:val="00BF68DB"/>
    <w:rsid w:val="00BF7CFA"/>
    <w:rsid w:val="00C15170"/>
    <w:rsid w:val="00C17E48"/>
    <w:rsid w:val="00C43450"/>
    <w:rsid w:val="00C5512D"/>
    <w:rsid w:val="00C6610D"/>
    <w:rsid w:val="00CB0B7C"/>
    <w:rsid w:val="00CC0968"/>
    <w:rsid w:val="00CC3200"/>
    <w:rsid w:val="00CC676D"/>
    <w:rsid w:val="00CF1D32"/>
    <w:rsid w:val="00CF7B1A"/>
    <w:rsid w:val="00D25BD1"/>
    <w:rsid w:val="00D37AF7"/>
    <w:rsid w:val="00D43DA4"/>
    <w:rsid w:val="00D5542F"/>
    <w:rsid w:val="00D63CD5"/>
    <w:rsid w:val="00D76409"/>
    <w:rsid w:val="00D95CDE"/>
    <w:rsid w:val="00DA5729"/>
    <w:rsid w:val="00DB5870"/>
    <w:rsid w:val="00DB7E2F"/>
    <w:rsid w:val="00DC671F"/>
    <w:rsid w:val="00DD33E5"/>
    <w:rsid w:val="00E261E7"/>
    <w:rsid w:val="00E510EC"/>
    <w:rsid w:val="00E86547"/>
    <w:rsid w:val="00E8672A"/>
    <w:rsid w:val="00E870A0"/>
    <w:rsid w:val="00EA2D58"/>
    <w:rsid w:val="00EB6D81"/>
    <w:rsid w:val="00ED0D44"/>
    <w:rsid w:val="00ED6D29"/>
    <w:rsid w:val="00EE05A1"/>
    <w:rsid w:val="00EF3D57"/>
    <w:rsid w:val="00EF4468"/>
    <w:rsid w:val="00EF6CEB"/>
    <w:rsid w:val="00F31DD3"/>
    <w:rsid w:val="00F4163B"/>
    <w:rsid w:val="00F779DE"/>
    <w:rsid w:val="00F80297"/>
    <w:rsid w:val="00FA1B4B"/>
    <w:rsid w:val="00FB59E7"/>
    <w:rsid w:val="00FE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0E490"/>
  <w15:docId w15:val="{DCCA5454-FCF7-4BEF-AFE9-BF0BA07F0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B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68DB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8D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BF68DB"/>
    <w:pPr>
      <w:spacing w:line="259" w:lineRule="auto"/>
      <w:outlineLvl w:val="9"/>
    </w:pPr>
  </w:style>
  <w:style w:type="table" w:styleId="a4">
    <w:name w:val="Table Grid"/>
    <w:basedOn w:val="a1"/>
    <w:uiPriority w:val="39"/>
    <w:rsid w:val="00112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12F39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1D47D9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a7">
    <w:name w:val="Выделенная цитата Знак"/>
    <w:basedOn w:val="a0"/>
    <w:link w:val="a6"/>
    <w:uiPriority w:val="30"/>
    <w:rsid w:val="001D47D9"/>
    <w:rPr>
      <w:i/>
      <w:iCs/>
      <w:color w:val="5B9BD5"/>
    </w:rPr>
  </w:style>
  <w:style w:type="paragraph" w:styleId="a8">
    <w:name w:val="annotation text"/>
    <w:basedOn w:val="a"/>
    <w:link w:val="a9"/>
    <w:uiPriority w:val="99"/>
    <w:unhideWhenUsed/>
    <w:rsid w:val="0006437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06437B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76A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6A4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34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">
    <w:name w:val="annotation reference"/>
    <w:basedOn w:val="a0"/>
    <w:uiPriority w:val="99"/>
    <w:semiHidden/>
    <w:unhideWhenUsed/>
    <w:rsid w:val="0052460B"/>
    <w:rPr>
      <w:sz w:val="16"/>
      <w:szCs w:val="16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52460B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52460B"/>
    <w:rPr>
      <w:b/>
      <w:bCs/>
      <w:sz w:val="20"/>
      <w:szCs w:val="20"/>
    </w:rPr>
  </w:style>
  <w:style w:type="paragraph" w:customStyle="1" w:styleId="ConsPlusNormal">
    <w:name w:val="ConsPlusNormal"/>
    <w:rsid w:val="00FE151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header"/>
    <w:basedOn w:val="a"/>
    <w:link w:val="af0"/>
    <w:uiPriority w:val="99"/>
    <w:unhideWhenUsed/>
    <w:rsid w:val="00FE151E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2"/>
      <w:szCs w:val="22"/>
      <w:lang w:val="x-none"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FE151E"/>
    <w:rPr>
      <w:rFonts w:eastAsia="Calibri"/>
      <w:sz w:val="22"/>
      <w:szCs w:val="22"/>
      <w:lang w:val="x-none" w:eastAsia="en-US"/>
    </w:rPr>
  </w:style>
  <w:style w:type="paragraph" w:customStyle="1" w:styleId="pt-a">
    <w:name w:val="pt-a"/>
    <w:basedOn w:val="a"/>
    <w:rsid w:val="00FE151E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FE151E"/>
  </w:style>
  <w:style w:type="character" w:styleId="af1">
    <w:name w:val="Hyperlink"/>
    <w:basedOn w:val="a0"/>
    <w:uiPriority w:val="99"/>
    <w:unhideWhenUsed/>
    <w:rsid w:val="00FE151E"/>
    <w:rPr>
      <w:color w:val="0563C1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FE15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7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C6FEA-7905-444B-8B6F-0AFB618CF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Microsoft Office</dc:creator>
  <cp:lastModifiedBy>Венера К. Шамсутдинова</cp:lastModifiedBy>
  <cp:revision>7</cp:revision>
  <cp:lastPrinted>2019-02-07T07:47:00Z</cp:lastPrinted>
  <dcterms:created xsi:type="dcterms:W3CDTF">2026-09-02T14:33:00Z</dcterms:created>
  <dcterms:modified xsi:type="dcterms:W3CDTF">2026-09-03T06:31:00Z</dcterms:modified>
</cp:coreProperties>
</file>