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размещения проектов нормативных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правовых актов органов государственной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власти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информационном ресурсе для размещения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 в целях проведения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их независимой антикоррупционной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экспертизы и общественного обсуждения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(http://tatarstan.ru/regulation)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Сводная информация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независимой антикоррупционной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экспертизы и (или) общественного обсуждения проекта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приказа Министерства экономики 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</w:r>
      <w:r>
        <w:rPr>
          <w:rFonts w:ascii="Courier New" w:hAnsi="Courier New" w:cs="Courier New"/>
          <w:sz w:val="20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  <w:r>
        <w:rPr>
          <w:rFonts w:ascii="Courier New" w:hAnsi="Courier New" w:cs="Courier New"/>
          <w:sz w:val="20"/>
          <w:szCs w:val="20"/>
        </w:rPr>
      </w:r>
      <w:r>
        <w:rPr>
          <w:rFonts w:ascii="Courier New" w:hAnsi="Courier New" w:cs="Courier New"/>
          <w:sz w:val="20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/>
      <w:bookmarkStart w:id="0" w:name="_GoBack"/>
      <w:r/>
      <w:bookmarkEnd w:id="0"/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  <w:r>
        <w:rPr>
          <w:rFonts w:ascii="Courier New" w:hAnsi="Courier New" w:cs="Courier New"/>
          <w:sz w:val="20"/>
          <w:szCs w:val="20"/>
        </w:rPr>
      </w:r>
      <w:r>
        <w:rPr>
          <w:rFonts w:ascii="Courier New" w:hAnsi="Courier New" w:cs="Courier New"/>
          <w:sz w:val="20"/>
          <w:szCs w:val="20"/>
        </w:rPr>
      </w:r>
    </w:p>
    <w:p>
      <w:pPr>
        <w:pStyle w:val="836"/>
        <w:ind w:right="-2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 внесении изменени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Административный регламент предоставления государственной услуги по заключению договора о реализации инвестиционного проекта, утвержденный приказом Министерства экономики Республики Татарстан  от 29.06.2016 № 211»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36"/>
        <w:ind w:right="-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_</w:t>
      </w: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/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наименование проекта нормативного правового акта)</w:t>
      </w:r>
      <w:r>
        <w:rPr>
          <w:rFonts w:ascii="Courier New" w:hAnsi="Courier New" w:cs="Courier New"/>
          <w:sz w:val="20"/>
          <w:szCs w:val="20"/>
        </w:rPr>
      </w:r>
      <w:r>
        <w:rPr>
          <w:rFonts w:ascii="Courier New" w:hAnsi="Courier New" w:cs="Courier New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5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2162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 (Ф.И.О. (последнее - при наличии)/реквизиты распоряжения об аккредитации)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коррупциогенный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Комментарии разработчика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Общественное обсуждение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обсуждения (Ф.И.О.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(последнее - при наличии)/адрес электронной почты)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Позиция участника обсуждения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Комментарии разработчика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5" w:h="16838" w:orient="portrait"/>
      <w:pgMar w:top="1134" w:right="567" w:bottom="1134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Ибрагимова Гузель Рафгатовна</dc:creator>
  <cp:keywords/>
  <dc:description/>
  <cp:revision>10</cp:revision>
  <dcterms:created xsi:type="dcterms:W3CDTF">2024-07-26T08:20:00Z</dcterms:created>
  <dcterms:modified xsi:type="dcterms:W3CDTF">2026-08-11T05:34:11Z</dcterms:modified>
</cp:coreProperties>
</file>