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2F34E2" w:rsidRDefault="00C64CD9" w:rsidP="00023C3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F7666A">
        <w:rPr>
          <w:sz w:val="28"/>
          <w:szCs w:val="28"/>
        </w:rPr>
        <w:t>п</w:t>
      </w:r>
      <w:r w:rsidR="00F7666A" w:rsidRPr="00F7666A">
        <w:rPr>
          <w:sz w:val="28"/>
          <w:szCs w:val="28"/>
        </w:rPr>
        <w:t>роект</w:t>
      </w:r>
      <w:r w:rsidR="00F7666A">
        <w:rPr>
          <w:sz w:val="28"/>
          <w:szCs w:val="28"/>
        </w:rPr>
        <w:t>а</w:t>
      </w:r>
      <w:r w:rsidR="00F7666A" w:rsidRPr="00F7666A">
        <w:rPr>
          <w:sz w:val="28"/>
          <w:szCs w:val="28"/>
        </w:rPr>
        <w:t xml:space="preserve"> </w:t>
      </w:r>
      <w:r w:rsidR="009260BE">
        <w:rPr>
          <w:sz w:val="28"/>
          <w:szCs w:val="28"/>
        </w:rPr>
        <w:t>распоряжения</w:t>
      </w:r>
      <w:r w:rsidR="00F7666A" w:rsidRPr="00F7666A">
        <w:rPr>
          <w:sz w:val="28"/>
          <w:szCs w:val="28"/>
        </w:rPr>
        <w:t xml:space="preserve"> Министерства земельных и имущественных отношений Республики Татарстан «</w:t>
      </w:r>
      <w:r w:rsidR="002F34E2" w:rsidRPr="002F34E2">
        <w:rPr>
          <w:sz w:val="28"/>
          <w:szCs w:val="28"/>
        </w:rPr>
        <w:t xml:space="preserve">Об установлении охранных зон объектов газораспределительных сетей на территории города Набережные Челны, </w:t>
      </w:r>
      <w:proofErr w:type="spellStart"/>
      <w:r w:rsidR="002F34E2" w:rsidRPr="002F34E2">
        <w:rPr>
          <w:sz w:val="28"/>
          <w:szCs w:val="28"/>
        </w:rPr>
        <w:t>Тукаевского</w:t>
      </w:r>
      <w:proofErr w:type="spellEnd"/>
      <w:r w:rsidR="002F34E2" w:rsidRPr="002F34E2">
        <w:rPr>
          <w:sz w:val="28"/>
          <w:szCs w:val="28"/>
        </w:rPr>
        <w:t xml:space="preserve">, </w:t>
      </w:r>
      <w:proofErr w:type="spellStart"/>
      <w:r w:rsidR="002F34E2" w:rsidRPr="002F34E2">
        <w:rPr>
          <w:sz w:val="28"/>
          <w:szCs w:val="28"/>
        </w:rPr>
        <w:t>Мамадышского</w:t>
      </w:r>
      <w:proofErr w:type="spellEnd"/>
      <w:r w:rsidR="002F34E2" w:rsidRPr="002F34E2">
        <w:rPr>
          <w:sz w:val="28"/>
          <w:szCs w:val="28"/>
        </w:rPr>
        <w:t xml:space="preserve">, Нижнекамского, </w:t>
      </w:r>
    </w:p>
    <w:p w:rsidR="000C5B96" w:rsidRDefault="002F34E2" w:rsidP="00023C3B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  <w:proofErr w:type="spellStart"/>
      <w:r w:rsidRPr="002F34E2">
        <w:rPr>
          <w:sz w:val="28"/>
          <w:szCs w:val="28"/>
        </w:rPr>
        <w:t>Актанышского</w:t>
      </w:r>
      <w:proofErr w:type="spellEnd"/>
      <w:r w:rsidRPr="002F34E2">
        <w:rPr>
          <w:sz w:val="28"/>
          <w:szCs w:val="28"/>
        </w:rPr>
        <w:t xml:space="preserve"> муниципальных районов Республики Татарстан</w:t>
      </w:r>
      <w:r w:rsidR="00F7666A" w:rsidRPr="00F7666A">
        <w:rPr>
          <w:sz w:val="28"/>
          <w:szCs w:val="28"/>
        </w:rPr>
        <w:t>»</w:t>
      </w:r>
      <w:r w:rsidR="00F7666A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389"/>
    <w:rsid w:val="00010F1E"/>
    <w:rsid w:val="000167A7"/>
    <w:rsid w:val="0002195A"/>
    <w:rsid w:val="00023C3B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34E2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60BE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353DE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3EDA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280D5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406</cp:revision>
  <dcterms:created xsi:type="dcterms:W3CDTF">2024-09-25T05:43:00Z</dcterms:created>
  <dcterms:modified xsi:type="dcterms:W3CDTF">2026-08-17T12:48:00Z</dcterms:modified>
</cp:coreProperties>
</file>