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Сводная информация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по итогам независимой антикоррупционной экспертизы и (или) общественного обсуждения проекта</w:t>
      </w:r>
    </w:p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Кабинета Министров Республики Татарстан «О внесении изменений в положение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дома, утвержденное постановлением Кабинета Министров Республики Татарстан от 30.09.2021 № 938 «Об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дома»</w:t>
      </w:r>
      <w:bookmarkStart w:id="0" w:name="_GoBack"/>
      <w:bookmarkEnd w:id="0"/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(вид нормативного правового акта с указанием органа государственной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власти Республики Татарстан, уполномоченного на его издание,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проекта нормативного правового акта)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 не поступали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</w:pPr>
    </w:p>
    <w:sectPr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33470-0A02-432E-9211-9156CF4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Pr>
      <w:color w:val="106BBE"/>
    </w:rPr>
  </w:style>
  <w:style w:type="character" w:customStyle="1" w:styleId="crumbsitem--last">
    <w:name w:val="crumbs__item--last"/>
    <w:basedOn w:val="a0"/>
  </w:style>
  <w:style w:type="character" w:styleId="a4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Булатова</dc:creator>
  <cp:keywords/>
  <dc:description/>
  <cp:lastModifiedBy>Лилия Булатова</cp:lastModifiedBy>
  <cp:revision>3</cp:revision>
  <dcterms:created xsi:type="dcterms:W3CDTF">2026-07-10T08:14:00Z</dcterms:created>
  <dcterms:modified xsi:type="dcterms:W3CDTF">2026-07-10T08:15:00Z</dcterms:modified>
</cp:coreProperties>
</file>