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t-a"/>
        <w:shd w:val="clear" w:color="auto" w:fill="FFFFFF"/>
        <w:spacing w:beforeAutospacing="0" w:before="0" w:afterAutospacing="0" w:after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Сводная информация </w:t>
      </w:r>
    </w:p>
    <w:p>
      <w:pPr>
        <w:pStyle w:val="Pt-a"/>
        <w:shd w:val="clear" w:color="auto" w:fill="FFFFFF"/>
        <w:spacing w:before="280" w:after="0"/>
        <w:jc w:val="center"/>
        <w:rPr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по итогам независимой антикоррупционной экспертизы и (или) общественного обсуждения постановления Кабинета Министров Республики Татарстан «Об утверждении Порядка оказания лицам, принимающим (принимавшим) участие в специальной военной операции, и другим категориям лиц бесплатной юридической помощи»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28"/>
        <w:gridCol w:w="2477"/>
        <w:gridCol w:w="3293"/>
        <w:gridCol w:w="3172"/>
      </w:tblGrid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ind w:left="720" w:hang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sz w:val="48"/>
      <w:szCs w:val="48"/>
      <w:lang w:eastAsia="ru-RU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-a0" w:customStyle="1">
    <w:name w:val="pt-a0"/>
    <w:basedOn w:val="DefaultParagraphFont"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Mangal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9"/>
    <w:pPr/>
    <w:rPr/>
  </w:style>
  <w:style w:type="paragraph" w:styleId="Style22">
    <w:name w:val="TOC Heading"/>
    <w:uiPriority w:val="39"/>
    <w:unhideWhenUsed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lineRule="auto" w:line="240" w:beforeAutospacing="0" w:before="0" w:afterAutospacing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0"/>
      <w:szCs w:val="20"/>
      <w:lang w:val="ru-RU" w:eastAsia="ru-RU" w:bidi="ar-SA"/>
    </w:rPr>
  </w:style>
  <w:style w:type="paragraph" w:styleId="Pt-a" w:customStyle="1">
    <w:name w:val="pt-a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3" w:customStyle="1">
    <w:name w:val="Без интервала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LibreOffice/7.5.6.2$Linux_X86_64 LibreOffice_project/50$Build-2</Application>
  <AppVersion>15.0000</AppVersion>
  <Pages>1</Pages>
  <Words>64</Words>
  <Characters>471</Characters>
  <CharactersWithSpaces>519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2020-04-22T12:12:00Z</dcterms:created>
  <dc:creator>Наталья</dc:creator>
  <dc:description/>
  <dc:language>ru-RU</dc:language>
  <cp:lastModifiedBy/>
  <dcterms:modified xsi:type="dcterms:W3CDTF">2026-08-06T17:19:00Z</dcterms:modified>
  <cp:revision>196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