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ind w:left="-426" w:right="423" w:firstLine="426"/>
        <w:jc w:val="center"/>
        <w:rPr>
          <w:rStyle w:val="pt-a0"/>
          <w:bCs/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>Сводная информация</w:t>
      </w:r>
    </w:p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 xml:space="preserve">по итогам </w:t>
      </w:r>
      <w:r w:rsidRPr="00312741">
        <w:rPr>
          <w:sz w:val="28"/>
          <w:szCs w:val="28"/>
        </w:rPr>
        <w:t>независимой антикоррупционной экспертизы</w:t>
      </w:r>
    </w:p>
    <w:p w:rsidR="00A127B2" w:rsidRPr="00ED1C81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312741">
        <w:rPr>
          <w:rFonts w:ascii="Times New Roman" w:hAnsi="Times New Roman"/>
          <w:sz w:val="28"/>
          <w:szCs w:val="28"/>
        </w:rPr>
        <w:t>и (или) общественного обсуждения п</w:t>
      </w:r>
      <w:r w:rsidRPr="00312741">
        <w:rPr>
          <w:rFonts w:ascii="Times New Roman" w:hAnsi="Times New Roman"/>
          <w:sz w:val="28"/>
          <w:szCs w:val="28"/>
          <w:shd w:val="clear" w:color="auto" w:fill="FFFFFF"/>
        </w:rPr>
        <w:t>роект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31274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постановления Государственного комитета Республики Татарстан по тарифам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5427F9" w:rsidRPr="005427F9">
        <w:rPr>
          <w:rFonts w:ascii="Times New Roman" w:hAnsi="Times New Roman"/>
          <w:sz w:val="28"/>
          <w:szCs w:val="28"/>
        </w:rPr>
        <w:t xml:space="preserve">Об установлении предельного тарифа на обработку твердых коммунальных отходов в Нижнекамском муниципальном районе и утверждении производственной программы </w:t>
      </w:r>
      <w:r w:rsidR="005427F9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5427F9" w:rsidRPr="005427F9">
        <w:rPr>
          <w:rFonts w:ascii="Times New Roman" w:hAnsi="Times New Roman"/>
          <w:sz w:val="28"/>
          <w:szCs w:val="28"/>
        </w:rPr>
        <w:t>для Общества с огранич</w:t>
      </w:r>
      <w:r w:rsidR="005427F9">
        <w:rPr>
          <w:rFonts w:ascii="Times New Roman" w:hAnsi="Times New Roman"/>
          <w:sz w:val="28"/>
          <w:szCs w:val="28"/>
        </w:rPr>
        <w:t>енной ответственностью «</w:t>
      </w:r>
      <w:proofErr w:type="spellStart"/>
      <w:r w:rsidR="005427F9">
        <w:rPr>
          <w:rFonts w:ascii="Times New Roman" w:hAnsi="Times New Roman"/>
          <w:sz w:val="28"/>
          <w:szCs w:val="28"/>
        </w:rPr>
        <w:t>Гринта</w:t>
      </w:r>
      <w:proofErr w:type="spellEnd"/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A127B2" w:rsidRPr="00250004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127B2" w:rsidRPr="00250004" w:rsidRDefault="00A127B2" w:rsidP="00A127B2">
      <w:pPr>
        <w:spacing w:after="0"/>
        <w:ind w:right="3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1776"/>
        <w:gridCol w:w="1397"/>
      </w:tblGrid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A127B2" w:rsidRDefault="00A127B2" w:rsidP="00A127B2"/>
    <w:p w:rsidR="00A127B2" w:rsidRDefault="00A127B2" w:rsidP="00A127B2"/>
    <w:p w:rsidR="007067EB" w:rsidRDefault="007067EB"/>
    <w:sectPr w:rsidR="007067EB" w:rsidSect="00A127B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B2"/>
    <w:rsid w:val="005427F9"/>
    <w:rsid w:val="0069225B"/>
    <w:rsid w:val="007067EB"/>
    <w:rsid w:val="00945856"/>
    <w:rsid w:val="00A1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D276"/>
  <w15:chartTrackingRefBased/>
  <w15:docId w15:val="{DB0C3A59-C475-44E2-8F16-FAA5597B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2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Балышева Полина Александровна</dc:creator>
  <cp:keywords/>
  <dc:description/>
  <cp:lastModifiedBy>Балышева Полина Александровна</cp:lastModifiedBy>
  <cp:revision>2</cp:revision>
  <dcterms:created xsi:type="dcterms:W3CDTF">2026-08-18T11:40:00Z</dcterms:created>
  <dcterms:modified xsi:type="dcterms:W3CDTF">2026-08-18T11:40:00Z</dcterms:modified>
</cp:coreProperties>
</file>