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0C5B96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C64CD9"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1F188C">
        <w:rPr>
          <w:sz w:val="28"/>
          <w:szCs w:val="28"/>
        </w:rPr>
        <w:t>приказа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010389" w:rsidRPr="00010389">
        <w:rPr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по предоставлению в собственность, аренду, постоянное (бессрочное) пользование, безвозмездное пользование земельного участка, находящегося в государственной собственности, </w:t>
      </w:r>
      <w:r w:rsidR="00010389">
        <w:rPr>
          <w:sz w:val="28"/>
          <w:szCs w:val="28"/>
        </w:rPr>
        <w:br/>
      </w:r>
      <w:r w:rsidR="00010389" w:rsidRPr="00010389">
        <w:rPr>
          <w:sz w:val="28"/>
          <w:szCs w:val="28"/>
        </w:rPr>
        <w:t xml:space="preserve">без проведения торгов, утвержденный приказом Министерства земельных </w:t>
      </w:r>
      <w:r w:rsidR="00010389">
        <w:rPr>
          <w:sz w:val="28"/>
          <w:szCs w:val="28"/>
        </w:rPr>
        <w:br/>
      </w:r>
      <w:r w:rsidR="00010389" w:rsidRPr="00010389">
        <w:rPr>
          <w:sz w:val="28"/>
          <w:szCs w:val="28"/>
        </w:rPr>
        <w:t xml:space="preserve">и имущественных отношений Республики Татарстан от 26.05.2026 № 37-пр </w:t>
      </w:r>
      <w:r w:rsidR="00010389">
        <w:rPr>
          <w:sz w:val="28"/>
          <w:szCs w:val="28"/>
        </w:rPr>
        <w:br/>
      </w:r>
      <w:bookmarkStart w:id="0" w:name="_GoBack"/>
      <w:bookmarkEnd w:id="0"/>
      <w:r w:rsidR="00010389" w:rsidRPr="00010389">
        <w:rPr>
          <w:sz w:val="28"/>
          <w:szCs w:val="28"/>
        </w:rPr>
        <w:t>«Об утверждении Административного регламента предоставления государственной услуги по предоставлению в собственность, аренду, постоянное (бессрочное) пользование, безвозмездное пользование земельного участка, находящегося в государственной собственности, без проведения торгов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DE82E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403</cp:revision>
  <dcterms:created xsi:type="dcterms:W3CDTF">2024-09-25T05:43:00Z</dcterms:created>
  <dcterms:modified xsi:type="dcterms:W3CDTF">2026-08-05T10:28:00Z</dcterms:modified>
</cp:coreProperties>
</file>