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EAC" w:rsidRPr="00644E8E" w:rsidRDefault="00216EAC" w:rsidP="00216E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E8E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BF3D10" w:rsidRDefault="00216EAC" w:rsidP="00F65F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независимой антикоррупционной</w:t>
      </w:r>
      <w:r w:rsidR="005D01B6">
        <w:rPr>
          <w:rFonts w:ascii="Times New Roman" w:hAnsi="Times New Roman" w:cs="Times New Roman"/>
          <w:sz w:val="28"/>
          <w:szCs w:val="28"/>
        </w:rPr>
        <w:t xml:space="preserve"> </w:t>
      </w:r>
      <w:r w:rsidR="00885B08"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Pr="00885B08">
        <w:rPr>
          <w:rFonts w:ascii="Times New Roman" w:hAnsi="Times New Roman" w:cs="Times New Roman"/>
          <w:sz w:val="28"/>
          <w:szCs w:val="28"/>
        </w:rPr>
        <w:t>и (или) общественного обсуждения</w:t>
      </w:r>
      <w:r w:rsidR="005D01B6" w:rsidRPr="00885B08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885B08">
        <w:rPr>
          <w:rFonts w:ascii="Times New Roman" w:hAnsi="Times New Roman" w:cs="Times New Roman"/>
          <w:sz w:val="28"/>
          <w:szCs w:val="28"/>
        </w:rPr>
        <w:t xml:space="preserve"> </w:t>
      </w:r>
      <w:r w:rsidR="00F32BCA" w:rsidRPr="00885B08">
        <w:rPr>
          <w:rFonts w:ascii="Times New Roman" w:hAnsi="Times New Roman" w:cs="Times New Roman"/>
          <w:sz w:val="28"/>
          <w:szCs w:val="28"/>
        </w:rPr>
        <w:t>приказа Министерства строительства, архитектуры и жилищно-коммунального хозяйства Республики Татарстан</w:t>
      </w:r>
    </w:p>
    <w:p w:rsidR="00791384" w:rsidRPr="00791384" w:rsidRDefault="00791384" w:rsidP="007913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91384">
        <w:rPr>
          <w:rFonts w:ascii="Times New Roman" w:hAnsi="Times New Roman" w:cs="Times New Roman"/>
          <w:sz w:val="28"/>
          <w:szCs w:val="28"/>
        </w:rPr>
        <w:t>Об утверждении перечня должностей в организациях, подведомственных Министерству строительства, архитектуры и жилищно-коммунального хозяйства Республики Татарстан, при назначении на которые граждане и при замещении которых работники обязаны представлять 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5B08" w:rsidRPr="00CD014F" w:rsidRDefault="00885B08" w:rsidP="00885B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3"/>
        <w:gridCol w:w="2645"/>
        <w:gridCol w:w="2379"/>
        <w:gridCol w:w="2638"/>
      </w:tblGrid>
      <w:tr w:rsidR="00F20877" w:rsidTr="009B08AA">
        <w:tc>
          <w:tcPr>
            <w:tcW w:w="9571" w:type="dxa"/>
            <w:gridSpan w:val="4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20877" w:rsidTr="009B08AA">
        <w:tc>
          <w:tcPr>
            <w:tcW w:w="1909" w:type="dxa"/>
          </w:tcPr>
          <w:p w:rsidR="00F20877" w:rsidRDefault="00F20877" w:rsidP="00A821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821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45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– при наличии)/реквизиты распоряжения об аккредитации)</w:t>
            </w:r>
          </w:p>
        </w:tc>
        <w:tc>
          <w:tcPr>
            <w:tcW w:w="2379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Выявленный коррупциогенный фактор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F20877" w:rsidTr="009B08AA">
        <w:tc>
          <w:tcPr>
            <w:tcW w:w="1909" w:type="dxa"/>
          </w:tcPr>
          <w:p w:rsidR="00F20877" w:rsidRPr="009771E3" w:rsidRDefault="009771E3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bookmarkStart w:id="0" w:name="_GoBack"/>
            <w:bookmarkEnd w:id="0"/>
          </w:p>
        </w:tc>
        <w:tc>
          <w:tcPr>
            <w:tcW w:w="2645" w:type="dxa"/>
          </w:tcPr>
          <w:p w:rsidR="00F20877" w:rsidRPr="005D01B6" w:rsidRDefault="005D01B6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F20877" w:rsidRPr="005D01B6" w:rsidRDefault="005D01B6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38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Заключений по результатам проведения независимой антикоррупционной экспертизы не поступало</w:t>
            </w:r>
          </w:p>
        </w:tc>
      </w:tr>
      <w:tr w:rsidR="00F20877" w:rsidTr="009B08AA">
        <w:tc>
          <w:tcPr>
            <w:tcW w:w="9571" w:type="dxa"/>
            <w:gridSpan w:val="4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F20877" w:rsidTr="009B08AA">
        <w:tc>
          <w:tcPr>
            <w:tcW w:w="1909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45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– при наличии)/адрес электронной почты)</w:t>
            </w:r>
          </w:p>
        </w:tc>
        <w:tc>
          <w:tcPr>
            <w:tcW w:w="2379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F20877" w:rsidTr="009B08AA">
        <w:tc>
          <w:tcPr>
            <w:tcW w:w="1909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45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79" w:type="dxa"/>
          </w:tcPr>
          <w:p w:rsidR="00F20877" w:rsidRPr="005D01B6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38" w:type="dxa"/>
          </w:tcPr>
          <w:p w:rsidR="00F20877" w:rsidRPr="005D01B6" w:rsidRDefault="005D01B6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1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9B08AA">
        <w:tc>
          <w:tcPr>
            <w:tcW w:w="6933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9B08AA">
        <w:tc>
          <w:tcPr>
            <w:tcW w:w="6933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9B08AA">
        <w:tc>
          <w:tcPr>
            <w:tcW w:w="6933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20877" w:rsidTr="009B08AA">
        <w:tc>
          <w:tcPr>
            <w:tcW w:w="6933" w:type="dxa"/>
            <w:gridSpan w:val="3"/>
          </w:tcPr>
          <w:p w:rsidR="00F20877" w:rsidRDefault="00F20877" w:rsidP="009B08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2638" w:type="dxa"/>
          </w:tcPr>
          <w:p w:rsidR="00F20877" w:rsidRDefault="00F20877" w:rsidP="009B0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16EAC" w:rsidRPr="00216EAC" w:rsidRDefault="00216EAC" w:rsidP="006966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16EAC" w:rsidRPr="00216EAC" w:rsidSect="0069669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EAC"/>
    <w:rsid w:val="000273A2"/>
    <w:rsid w:val="000579A3"/>
    <w:rsid w:val="00110923"/>
    <w:rsid w:val="001E75EF"/>
    <w:rsid w:val="00216EAC"/>
    <w:rsid w:val="004B6EFB"/>
    <w:rsid w:val="005B26DB"/>
    <w:rsid w:val="005D01B6"/>
    <w:rsid w:val="00644E8E"/>
    <w:rsid w:val="006721BE"/>
    <w:rsid w:val="00696698"/>
    <w:rsid w:val="00780057"/>
    <w:rsid w:val="00791384"/>
    <w:rsid w:val="0079711F"/>
    <w:rsid w:val="007C6FD0"/>
    <w:rsid w:val="00885B08"/>
    <w:rsid w:val="009771E3"/>
    <w:rsid w:val="00A21D19"/>
    <w:rsid w:val="00A821F4"/>
    <w:rsid w:val="00BC32B7"/>
    <w:rsid w:val="00BF3D10"/>
    <w:rsid w:val="00C815FE"/>
    <w:rsid w:val="00CD014F"/>
    <w:rsid w:val="00D17DA2"/>
    <w:rsid w:val="00D513E0"/>
    <w:rsid w:val="00DB6A98"/>
    <w:rsid w:val="00EA705B"/>
    <w:rsid w:val="00F20877"/>
    <w:rsid w:val="00F32BCA"/>
    <w:rsid w:val="00F6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025B8-5AD4-47D8-85BC-C28E1486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6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Хайрутдинова</dc:creator>
  <cp:lastModifiedBy>Энже Батерякова</cp:lastModifiedBy>
  <cp:revision>7</cp:revision>
  <dcterms:created xsi:type="dcterms:W3CDTF">2022-09-06T08:22:00Z</dcterms:created>
  <dcterms:modified xsi:type="dcterms:W3CDTF">2026-07-16T06:22:00Z</dcterms:modified>
</cp:coreProperties>
</file>