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независимой антикоррупционной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экспертизы и (или) общественного обсуждения проекта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E5C6B" w:rsidRPr="007E5C6B" w:rsidRDefault="00D02329" w:rsidP="00B12B78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Проект </w:t>
      </w:r>
      <w:r w:rsidR="00AB30B4">
        <w:rPr>
          <w:rFonts w:ascii="Times New Roman" w:hAnsi="Times New Roman" w:cs="Times New Roman"/>
          <w:sz w:val="24"/>
          <w:szCs w:val="24"/>
          <w:u w:val="single"/>
        </w:rPr>
        <w:t>постановления</w:t>
      </w: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 Кабинета Министров Республики Татарстан</w:t>
      </w:r>
      <w:r w:rsidR="00B12B78" w:rsidRPr="00B12B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2B7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(вид нормативного правового акта с указанием органа государственной власти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Республики Татарстан, уполномоченного на его издание,</w:t>
      </w:r>
    </w:p>
    <w:p w:rsidR="00B12B78" w:rsidRPr="00A26A17" w:rsidRDefault="00A26A17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r w:rsidRPr="00A26A1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Региональную программу по модернизации систем коммунальной инфраструктуры в Республике Татарстан на 2023 – 2027 годы, утвержденную постановлением Кабинета Министров Республики Татарстан от 24.05.2023 № 633 «Об утверждении Региональной программы по модернизации систем коммунальной инфраструктуры в Республике Татарстан на 2023 – 2027 годы»</w:t>
      </w:r>
      <w:r w:rsidRPr="00A26A17">
        <w:rPr>
          <w:rFonts w:ascii="Times New Roman" w:hAnsi="Times New Roman" w:cs="Times New Roman"/>
          <w:sz w:val="28"/>
          <w:szCs w:val="28"/>
        </w:rPr>
        <w:t>.</w:t>
      </w:r>
      <w:r w:rsidR="00F35A98" w:rsidRPr="00A26A17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bookmarkEnd w:id="0"/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наименование проекта нормативного правового акта)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2834"/>
      </w:tblGrid>
      <w:tr w:rsidR="00C841D8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52B" w:rsidRDefault="0069652B"/>
    <w:sectPr w:rsidR="0069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D8"/>
    <w:rsid w:val="00001435"/>
    <w:rsid w:val="00077ACC"/>
    <w:rsid w:val="00126C4B"/>
    <w:rsid w:val="00151BC8"/>
    <w:rsid w:val="001541EB"/>
    <w:rsid w:val="00173E4A"/>
    <w:rsid w:val="001934E7"/>
    <w:rsid w:val="001B0EF6"/>
    <w:rsid w:val="001B535A"/>
    <w:rsid w:val="001F363C"/>
    <w:rsid w:val="002253C7"/>
    <w:rsid w:val="00264E06"/>
    <w:rsid w:val="002C09C8"/>
    <w:rsid w:val="002F3EB7"/>
    <w:rsid w:val="002F7DCE"/>
    <w:rsid w:val="003047A5"/>
    <w:rsid w:val="00322982"/>
    <w:rsid w:val="003249AA"/>
    <w:rsid w:val="00350667"/>
    <w:rsid w:val="003D406C"/>
    <w:rsid w:val="004A6D38"/>
    <w:rsid w:val="004B7B0C"/>
    <w:rsid w:val="004D462A"/>
    <w:rsid w:val="005B57E4"/>
    <w:rsid w:val="0065355A"/>
    <w:rsid w:val="0069652B"/>
    <w:rsid w:val="006D58E4"/>
    <w:rsid w:val="007B43B5"/>
    <w:rsid w:val="007E5C6B"/>
    <w:rsid w:val="00893126"/>
    <w:rsid w:val="008B34F2"/>
    <w:rsid w:val="009F089D"/>
    <w:rsid w:val="00A26A17"/>
    <w:rsid w:val="00AB30B4"/>
    <w:rsid w:val="00AD1922"/>
    <w:rsid w:val="00B07655"/>
    <w:rsid w:val="00B12B78"/>
    <w:rsid w:val="00BE0FC9"/>
    <w:rsid w:val="00C841D8"/>
    <w:rsid w:val="00CE72B8"/>
    <w:rsid w:val="00D02329"/>
    <w:rsid w:val="00D0404C"/>
    <w:rsid w:val="00D7142C"/>
    <w:rsid w:val="00D95E03"/>
    <w:rsid w:val="00DB3068"/>
    <w:rsid w:val="00E0437C"/>
    <w:rsid w:val="00E14BF6"/>
    <w:rsid w:val="00E27D77"/>
    <w:rsid w:val="00F35A98"/>
    <w:rsid w:val="00F86079"/>
    <w:rsid w:val="00F87072"/>
    <w:rsid w:val="00FC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3EA10"/>
  <w15:docId w15:val="{266B53E0-B6CC-453A-AA67-F11DAA88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МСАЖКХ РТ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Романова</dc:creator>
  <cp:lastModifiedBy>Радиф Халиуллин</cp:lastModifiedBy>
  <cp:revision>29</cp:revision>
  <cp:lastPrinted>2018-02-08T06:31:00Z</cp:lastPrinted>
  <dcterms:created xsi:type="dcterms:W3CDTF">2021-06-18T13:08:00Z</dcterms:created>
  <dcterms:modified xsi:type="dcterms:W3CDTF">2026-07-08T06:33:00Z</dcterms:modified>
</cp:coreProperties>
</file>