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>Сводная информация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 xml:space="preserve">по итогам </w:t>
      </w:r>
      <w:r>
        <w:rPr>
          <w:b/>
          <w:sz w:val="28"/>
          <w:szCs w:val="28"/>
        </w:rPr>
        <w:t>независимой антикоррупционной экспертизы</w:t>
      </w:r>
    </w:p>
    <w:p w:rsidR="00405D34" w:rsidRPr="000E5D82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 (или) общественного обсуждения </w:t>
      </w:r>
      <w:r>
        <w:rPr>
          <w:rStyle w:val="pt-a0"/>
          <w:b/>
          <w:bCs/>
          <w:color w:val="000000"/>
          <w:sz w:val="28"/>
          <w:szCs w:val="28"/>
        </w:rPr>
        <w:t xml:space="preserve">проекта </w:t>
      </w:r>
      <w:r w:rsidR="000E5D82" w:rsidRPr="000E5D82">
        <w:rPr>
          <w:rStyle w:val="pt-a0"/>
          <w:b/>
          <w:bCs/>
          <w:color w:val="000000"/>
          <w:sz w:val="28"/>
          <w:szCs w:val="28"/>
        </w:rPr>
        <w:t>6</w:t>
      </w:r>
      <w:r w:rsidR="00E527EA" w:rsidRPr="00E527EA">
        <w:rPr>
          <w:rStyle w:val="pt-a0"/>
          <w:b/>
          <w:bCs/>
          <w:color w:val="000000"/>
          <w:sz w:val="28"/>
          <w:szCs w:val="28"/>
        </w:rPr>
        <w:t>/</w:t>
      </w:r>
      <w:r w:rsidR="00C0056D">
        <w:rPr>
          <w:rStyle w:val="pt-a0"/>
          <w:b/>
          <w:bCs/>
          <w:color w:val="000000"/>
          <w:sz w:val="28"/>
          <w:szCs w:val="28"/>
        </w:rPr>
        <w:t>30</w:t>
      </w:r>
    </w:p>
    <w:p w:rsidR="00405D34" w:rsidRDefault="00405D34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pt-a0"/>
          <w:bCs/>
          <w:color w:val="000000"/>
          <w:sz w:val="28"/>
          <w:szCs w:val="28"/>
        </w:rPr>
        <w:t xml:space="preserve">проект </w:t>
      </w:r>
      <w:r w:rsidR="0094061A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Кабинета Министров Республики Татарстан 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>
        <w:rPr>
          <w:rStyle w:val="pt-a0"/>
          <w:bCs/>
          <w:color w:val="000000"/>
          <w:sz w:val="20"/>
          <w:szCs w:val="20"/>
        </w:rPr>
        <w:t xml:space="preserve">(вид нормативного правового акта с указанием органа государственной власти 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>
        <w:rPr>
          <w:rStyle w:val="pt-a0"/>
          <w:bCs/>
          <w:color w:val="000000"/>
          <w:sz w:val="20"/>
          <w:szCs w:val="20"/>
        </w:rPr>
        <w:t xml:space="preserve">Республики Татарстан, уполномоченного на его издание, </w:t>
      </w:r>
    </w:p>
    <w:p w:rsidR="00405D34" w:rsidRDefault="00C0056D" w:rsidP="0094061A">
      <w:pPr>
        <w:pStyle w:val="pt-a"/>
        <w:shd w:val="clear" w:color="auto" w:fill="FFFFFF"/>
        <w:jc w:val="center"/>
        <w:rPr>
          <w:color w:val="000000"/>
          <w:sz w:val="16"/>
          <w:szCs w:val="16"/>
        </w:rPr>
      </w:pPr>
      <w:r w:rsidRPr="00C0056D">
        <w:rPr>
          <w:rFonts w:ascii="XO Thames" w:hAnsi="XO Thames"/>
          <w:color w:val="000000"/>
          <w:sz w:val="28"/>
          <w:szCs w:val="20"/>
        </w:rPr>
        <w:t>Об утверждении стоимости одного квадратного метра общей площади жилья на сельских территориях, территориях опорных населенных пунктов и прилегающих территориях в Республике Татарстан на 2027 год</w:t>
      </w:r>
      <w:bookmarkStart w:id="0" w:name="_GoBack"/>
      <w:bookmarkEnd w:id="0"/>
      <w:r w:rsidR="00317C1F">
        <w:rPr>
          <w:rFonts w:ascii="XO Thames" w:hAnsi="XO Thames"/>
          <w:color w:val="000000"/>
          <w:sz w:val="28"/>
          <w:szCs w:val="20"/>
        </w:rPr>
        <w:t xml:space="preserve"> </w:t>
      </w:r>
      <w:r w:rsidR="00317C1F">
        <w:rPr>
          <w:color w:val="000000"/>
          <w:sz w:val="16"/>
          <w:szCs w:val="16"/>
        </w:rPr>
        <w:t>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pt-a0"/>
          <w:bCs/>
          <w:color w:val="000000"/>
          <w:sz w:val="20"/>
          <w:szCs w:val="20"/>
        </w:rPr>
        <w:t>наименование проекта нормативного правового акта)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7"/>
        <w:gridCol w:w="2402"/>
        <w:gridCol w:w="3220"/>
        <w:gridCol w:w="1720"/>
        <w:gridCol w:w="1356"/>
      </w:tblGrid>
      <w:tr w:rsidR="00405D34">
        <w:tc>
          <w:tcPr>
            <w:tcW w:w="9345" w:type="dxa"/>
            <w:gridSpan w:val="5"/>
          </w:tcPr>
          <w:p w:rsidR="00405D34" w:rsidRDefault="00317C1F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405D34">
        <w:tc>
          <w:tcPr>
            <w:tcW w:w="647" w:type="dxa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402" w:type="dxa"/>
            <w:vAlign w:val="center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Эксперт</w:t>
            </w:r>
          </w:p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(Ф.И.О. (последнее – при наличии) / реквизиты распоряжения об аккредитации)</w:t>
            </w:r>
          </w:p>
        </w:tc>
        <w:tc>
          <w:tcPr>
            <w:tcW w:w="3220" w:type="dxa"/>
          </w:tcPr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Выявленный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коррупциогенный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фактор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220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9345" w:type="dxa"/>
            <w:gridSpan w:val="5"/>
          </w:tcPr>
          <w:p w:rsidR="00405D34" w:rsidRDefault="00317C1F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405D34">
        <w:tc>
          <w:tcPr>
            <w:tcW w:w="647" w:type="dxa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402" w:type="dxa"/>
            <w:vAlign w:val="center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Участник обсуждения</w:t>
            </w:r>
          </w:p>
          <w:p w:rsidR="00405D34" w:rsidRDefault="00317C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(Ф.И.О.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(последнее – при наличии) / адрес электронной почты)</w:t>
            </w:r>
          </w:p>
        </w:tc>
        <w:tc>
          <w:tcPr>
            <w:tcW w:w="3220" w:type="dxa"/>
          </w:tcPr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Позиция участника обсуждения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220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поступивших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частично 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неучтенных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405D34" w:rsidRDefault="00405D34"/>
    <w:sectPr w:rsidR="00405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34"/>
    <w:rsid w:val="00064255"/>
    <w:rsid w:val="000E5D82"/>
    <w:rsid w:val="0011108C"/>
    <w:rsid w:val="001633F7"/>
    <w:rsid w:val="001804FA"/>
    <w:rsid w:val="00180E35"/>
    <w:rsid w:val="001C4ED6"/>
    <w:rsid w:val="001D2441"/>
    <w:rsid w:val="001D7F27"/>
    <w:rsid w:val="00203AFD"/>
    <w:rsid w:val="00297252"/>
    <w:rsid w:val="00317C1F"/>
    <w:rsid w:val="003A15D7"/>
    <w:rsid w:val="00405D34"/>
    <w:rsid w:val="00417378"/>
    <w:rsid w:val="005871F3"/>
    <w:rsid w:val="005E54AE"/>
    <w:rsid w:val="00622AA0"/>
    <w:rsid w:val="006407FE"/>
    <w:rsid w:val="00691532"/>
    <w:rsid w:val="006D67C7"/>
    <w:rsid w:val="006E5515"/>
    <w:rsid w:val="007E343A"/>
    <w:rsid w:val="00835234"/>
    <w:rsid w:val="008A0893"/>
    <w:rsid w:val="009310D8"/>
    <w:rsid w:val="009350A5"/>
    <w:rsid w:val="0094061A"/>
    <w:rsid w:val="0094439B"/>
    <w:rsid w:val="0095346E"/>
    <w:rsid w:val="009E5073"/>
    <w:rsid w:val="00A2335A"/>
    <w:rsid w:val="00A446FE"/>
    <w:rsid w:val="00A51944"/>
    <w:rsid w:val="00A62E63"/>
    <w:rsid w:val="00C0056D"/>
    <w:rsid w:val="00C01189"/>
    <w:rsid w:val="00CB4A46"/>
    <w:rsid w:val="00CE59BC"/>
    <w:rsid w:val="00D84DBC"/>
    <w:rsid w:val="00D9355F"/>
    <w:rsid w:val="00DF6A07"/>
    <w:rsid w:val="00E334AA"/>
    <w:rsid w:val="00E527EA"/>
    <w:rsid w:val="00E93209"/>
    <w:rsid w:val="00E950F5"/>
    <w:rsid w:val="00F610D8"/>
    <w:rsid w:val="00F9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0B77"/>
  <w15:docId w15:val="{D1C1F9AF-4304-45E9-99C4-FFE47001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Times New Roman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t-a">
    <w:name w:val="pt-a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t-a0">
    <w:name w:val="pt-a0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YuristMCX</dc:creator>
  <cp:lastModifiedBy>Пользователь</cp:lastModifiedBy>
  <cp:revision>2</cp:revision>
  <dcterms:created xsi:type="dcterms:W3CDTF">2026-07-17T06:35:00Z</dcterms:created>
  <dcterms:modified xsi:type="dcterms:W3CDTF">2026-07-17T06:35:00Z</dcterms:modified>
</cp:coreProperties>
</file>