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b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>независимой антикоррупционной экспертизы</w:t>
      </w: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pt-a0"/>
          <w:b/>
          <w:bCs/>
          <w:color w:val="000000"/>
          <w:sz w:val="28"/>
          <w:szCs w:val="28"/>
        </w:rPr>
        <w:t>проекта</w:t>
      </w:r>
    </w:p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Default="001F383B">
      <w:pPr>
        <w:shd w:val="clear" w:color="auto" w:fill="FFFFFF"/>
        <w:ind w:firstLine="708"/>
        <w:jc w:val="both"/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Проект приказа </w:t>
      </w:r>
      <w:r w:rsidR="00756820" w:rsidRPr="00756820">
        <w:rPr>
          <w:rFonts w:ascii="Times New Roman" w:hAnsi="Times New Roman"/>
          <w:sz w:val="28"/>
          <w:szCs w:val="28"/>
          <w:shd w:val="clear" w:color="auto" w:fill="FFFFFF"/>
        </w:rPr>
        <w:t>Об утверждении Перечня должностей государственной гражданской службы Республики Татарстан в Государственном комитете Республики Татарстан, замещение которых связано с коррупционными рисками, при замещении которых государственные гражданские служащие обязаны представлять сведения о своих доходах, расходах, об имуществе и обязательствах имущественного характера и о доходах, расходах, об имуществе и обязательствах имущественного характера своих супруги (супруга) и несовершеннолетних детей</w:t>
      </w:r>
      <w:bookmarkStart w:id="0" w:name="_GoBack"/>
      <w:bookmarkEnd w:id="0"/>
    </w:p>
    <w:p w:rsidR="00D1387D" w:rsidRDefault="00D1387D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643"/>
        <w:gridCol w:w="2407"/>
        <w:gridCol w:w="3219"/>
        <w:gridCol w:w="1721"/>
        <w:gridCol w:w="1355"/>
      </w:tblGrid>
      <w:tr w:rsidR="00D1387D"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Эксперт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 (последнее – при наличии) / реквизиты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распо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коррупциогенный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 адрес электронной почты)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D1387D" w:rsidRDefault="00D1387D"/>
    <w:p w:rsidR="00D1387D" w:rsidRDefault="00D1387D"/>
    <w:sectPr w:rsidR="00D1387D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87D"/>
    <w:rsid w:val="001F383B"/>
    <w:rsid w:val="00287CFE"/>
    <w:rsid w:val="00756820"/>
    <w:rsid w:val="00D1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6BCC5F-2D71-498F-82B9-E1C051725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ab">
    <w:name w:val="Нижний колонтитул Знак"/>
    <w:basedOn w:val="a0"/>
    <w:link w:val="ac"/>
    <w:uiPriority w:val="99"/>
    <w:qFormat/>
  </w:style>
  <w:style w:type="character" w:customStyle="1" w:styleId="ad">
    <w:name w:val="Название объекта Знак"/>
    <w:basedOn w:val="a0"/>
    <w:link w:val="ae"/>
    <w:uiPriority w:val="35"/>
    <w:qFormat/>
    <w:rPr>
      <w:b/>
      <w:bCs/>
      <w:color w:val="5B9BD5" w:themeColor="accent1"/>
      <w:sz w:val="18"/>
      <w:szCs w:val="18"/>
    </w:r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character" w:customStyle="1" w:styleId="af0">
    <w:name w:val="Текст сноски Знак"/>
    <w:link w:val="af1"/>
    <w:uiPriority w:val="99"/>
    <w:qFormat/>
    <w:rPr>
      <w:sz w:val="18"/>
    </w:rPr>
  </w:style>
  <w:style w:type="character" w:customStyle="1" w:styleId="af2">
    <w:name w:val="Символ сноски"/>
    <w:basedOn w:val="a0"/>
    <w:uiPriority w:val="99"/>
    <w:unhideWhenUsed/>
    <w:qFormat/>
    <w:rPr>
      <w:vertAlign w:val="superscript"/>
    </w:rPr>
  </w:style>
  <w:style w:type="character" w:styleId="af3">
    <w:name w:val="footnote reference"/>
    <w:rPr>
      <w:vertAlign w:val="superscript"/>
    </w:rPr>
  </w:style>
  <w:style w:type="character" w:customStyle="1" w:styleId="af4">
    <w:name w:val="Текст концевой сноски Знак"/>
    <w:link w:val="af5"/>
    <w:uiPriority w:val="99"/>
    <w:qFormat/>
    <w:rPr>
      <w:sz w:val="20"/>
    </w:rPr>
  </w:style>
  <w:style w:type="character" w:customStyle="1" w:styleId="af6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7">
    <w:name w:val="endnote reference"/>
    <w:rPr>
      <w:vertAlign w:val="superscript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pt-a0">
    <w:name w:val="pt-a0"/>
    <w:basedOn w:val="a0"/>
    <w:qFormat/>
  </w:style>
  <w:style w:type="character" w:customStyle="1" w:styleId="af8">
    <w:name w:val="Текст выноски Знак"/>
    <w:basedOn w:val="a0"/>
    <w:link w:val="af9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a">
    <w:name w:val="Символ нумерации"/>
    <w:qFormat/>
  </w:style>
  <w:style w:type="paragraph" w:styleId="a4">
    <w:name w:val="Title"/>
    <w:basedOn w:val="a"/>
    <w:next w:val="afb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b">
    <w:name w:val="Body Text"/>
    <w:basedOn w:val="a"/>
    <w:pPr>
      <w:spacing w:after="140" w:line="276" w:lineRule="auto"/>
    </w:pPr>
  </w:style>
  <w:style w:type="paragraph" w:styleId="afc">
    <w:name w:val="List"/>
    <w:basedOn w:val="afb"/>
    <w:rPr>
      <w:rFonts w:ascii="PT Astra Serif" w:hAnsi="PT Astra Serif" w:cs="Noto Sans Devanagari"/>
    </w:rPr>
  </w:style>
  <w:style w:type="paragraph" w:styleId="ae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d">
    <w:name w:val="index heading"/>
    <w:basedOn w:val="a4"/>
  </w:style>
  <w:style w:type="paragraph" w:styleId="afe">
    <w:name w:val="List Paragraph"/>
    <w:basedOn w:val="a"/>
    <w:uiPriority w:val="34"/>
    <w:qFormat/>
    <w:pPr>
      <w:spacing w:after="160"/>
      <w:ind w:left="720"/>
      <w:contextualSpacing/>
    </w:pPr>
  </w:style>
  <w:style w:type="paragraph" w:styleId="aff">
    <w:name w:val="No Spacing"/>
    <w:uiPriority w:val="1"/>
    <w:qFormat/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paragraph" w:customStyle="1" w:styleId="aff0">
    <w:name w:val="Колонтитул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f1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paragraph" w:styleId="af5">
    <w:name w:val="endnote text"/>
    <w:basedOn w:val="a"/>
    <w:link w:val="af4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1">
    <w:name w:val="TOC Heading"/>
    <w:uiPriority w:val="39"/>
    <w:unhideWhenUsed/>
    <w:pPr>
      <w:spacing w:after="160" w:line="259" w:lineRule="auto"/>
    </w:pPr>
  </w:style>
  <w:style w:type="paragraph" w:styleId="aff2">
    <w:name w:val="table of figures"/>
    <w:basedOn w:val="a"/>
    <w:next w:val="a"/>
    <w:uiPriority w:val="99"/>
    <w:unhideWhenUsed/>
    <w:qFormat/>
  </w:style>
  <w:style w:type="paragraph" w:customStyle="1" w:styleId="pt-a">
    <w:name w:val="pt-a"/>
    <w:basedOn w:val="a"/>
    <w:qFormat/>
    <w:pPr>
      <w:spacing w:beforeAutospacing="1" w:afterAutospacing="1"/>
    </w:pPr>
    <w:rPr>
      <w:rFonts w:ascii="Times New Roman" w:hAnsi="Times New Roman"/>
    </w:rPr>
  </w:style>
  <w:style w:type="paragraph" w:styleId="af9">
    <w:name w:val="Balloon Text"/>
    <w:basedOn w:val="a"/>
    <w:link w:val="af8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f3">
    <w:name w:val="Normal (Web)"/>
    <w:basedOn w:val="a"/>
    <w:uiPriority w:val="99"/>
    <w:semiHidden/>
    <w:unhideWhenUsed/>
    <w:qFormat/>
    <w:pPr>
      <w:spacing w:beforeAutospacing="1" w:afterAutospacing="1"/>
    </w:pPr>
    <w:rPr>
      <w:rFonts w:ascii="Times New Roman" w:eastAsiaTheme="minorHAnsi" w:hAnsi="Times New Roman"/>
    </w:rPr>
  </w:style>
  <w:style w:type="table" w:styleId="af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4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bottom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USER-306</dc:creator>
  <dc:description/>
  <cp:lastModifiedBy>Пользователь</cp:lastModifiedBy>
  <cp:revision>4</cp:revision>
  <dcterms:created xsi:type="dcterms:W3CDTF">2026-05-08T08:02:00Z</dcterms:created>
  <dcterms:modified xsi:type="dcterms:W3CDTF">2026-07-08T11:47:00Z</dcterms:modified>
  <dc:language>ru-RU</dc:language>
</cp:coreProperties>
</file>