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65130" w:rsidRPr="00E65130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E65130">
        <w:rPr>
          <w:rFonts w:ascii="Times New Roman" w:hAnsi="Times New Roman"/>
          <w:sz w:val="28"/>
          <w:szCs w:val="28"/>
        </w:rPr>
        <w:br/>
      </w:r>
      <w:r w:rsidR="00E65130" w:rsidRPr="00E65130">
        <w:rPr>
          <w:rFonts w:ascii="Times New Roman" w:hAnsi="Times New Roman"/>
          <w:sz w:val="28"/>
          <w:szCs w:val="28"/>
        </w:rPr>
        <w:t>на теплоноситель, поставляемый Акционерным обществом «Бугульминское предприятие тепловых сетей» потребителям Бугул</w:t>
      </w:r>
      <w:r w:rsidR="00E65130">
        <w:rPr>
          <w:rFonts w:ascii="Times New Roman" w:hAnsi="Times New Roman"/>
          <w:sz w:val="28"/>
          <w:szCs w:val="28"/>
        </w:rPr>
        <w:t xml:space="preserve">ьминского </w:t>
      </w:r>
      <w:r w:rsidR="00E65130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E65130">
        <w:rPr>
          <w:rFonts w:ascii="Times New Roman" w:hAnsi="Times New Roman"/>
          <w:sz w:val="28"/>
          <w:szCs w:val="28"/>
        </w:rPr>
        <w:t>муниципального района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28" w:rsidRDefault="00334328" w:rsidP="00833915">
      <w:pPr>
        <w:spacing w:after="0" w:line="240" w:lineRule="auto"/>
      </w:pPr>
      <w:r>
        <w:separator/>
      </w:r>
    </w:p>
  </w:endnote>
  <w:endnote w:type="continuationSeparator" w:id="0">
    <w:p w:rsidR="00334328" w:rsidRDefault="0033432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28" w:rsidRDefault="00334328" w:rsidP="00833915">
      <w:pPr>
        <w:spacing w:after="0" w:line="240" w:lineRule="auto"/>
      </w:pPr>
      <w:r>
        <w:separator/>
      </w:r>
    </w:p>
  </w:footnote>
  <w:footnote w:type="continuationSeparator" w:id="0">
    <w:p w:rsidR="00334328" w:rsidRDefault="0033432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34328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02A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65130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C85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0991-4167-4E39-84F3-27341B52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2026-05-20T06:18:00Z</dcterms:created>
  <dcterms:modified xsi:type="dcterms:W3CDTF">2026-05-20T06:18:00Z</dcterms:modified>
</cp:coreProperties>
</file>