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9A5C66" w:rsidRDefault="009A5C66" w:rsidP="00602FE9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>
        <w:rPr>
          <w:rFonts w:ascii="Segoe UI" w:hAnsi="Segoe UI" w:cs="Segoe UI"/>
          <w:color w:val="454545"/>
          <w:shd w:val="clear" w:color="auto" w:fill="FFFFFF"/>
        </w:rPr>
        <w:t>проект</w:t>
      </w:r>
      <w:r>
        <w:rPr>
          <w:rFonts w:ascii="Segoe UI" w:hAnsi="Segoe UI" w:cs="Segoe UI"/>
          <w:color w:val="454545"/>
          <w:shd w:val="clear" w:color="auto" w:fill="FFFFFF"/>
        </w:rPr>
        <w:t>а</w:t>
      </w:r>
      <w:bookmarkStart w:id="0" w:name="_GoBack"/>
      <w:bookmarkEnd w:id="0"/>
      <w:r>
        <w:rPr>
          <w:rFonts w:ascii="Segoe UI" w:hAnsi="Segoe UI" w:cs="Segoe UI"/>
          <w:color w:val="454545"/>
          <w:shd w:val="clear" w:color="auto" w:fill="FFFFFF"/>
        </w:rPr>
        <w:t xml:space="preserve"> приказа Министерства земельных и имущественных отношений Республики Татарстан "Об утверждении Перечня должностей государственной гражданской службы Республики Татарстан в Министерстве земельных и имущественных отношений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"</w:t>
      </w:r>
      <w:r>
        <w:rPr>
          <w:rFonts w:ascii="Segoe UI" w:hAnsi="Segoe UI" w:cs="Segoe UI"/>
          <w:color w:val="454545"/>
          <w:shd w:val="clear" w:color="auto" w:fill="FFFFFF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F2C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357</cp:revision>
  <dcterms:created xsi:type="dcterms:W3CDTF">2024-09-25T05:43:00Z</dcterms:created>
  <dcterms:modified xsi:type="dcterms:W3CDTF">2026-05-12T11:43:00Z</dcterms:modified>
</cp:coreProperties>
</file>