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03F" w:rsidRDefault="00CC103F"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p>
    <w:p w:rsidR="004A5E17" w:rsidRDefault="004A5E17" w:rsidP="008127B8">
      <w:pPr>
        <w:shd w:val="clear" w:color="auto" w:fill="FFFFFF"/>
        <w:tabs>
          <w:tab w:val="left" w:pos="426"/>
          <w:tab w:val="left" w:pos="6804"/>
        </w:tabs>
        <w:spacing w:after="0" w:line="240" w:lineRule="auto"/>
        <w:ind w:right="6236"/>
        <w:outlineLvl w:val="0"/>
        <w:rPr>
          <w:rFonts w:ascii="Times New Roman" w:hAnsi="Times New Roman"/>
          <w:sz w:val="28"/>
          <w:szCs w:val="28"/>
        </w:rPr>
      </w:pPr>
      <w:bookmarkStart w:id="0" w:name="_GoBack"/>
      <w:bookmarkEnd w:id="0"/>
    </w:p>
    <w:p w:rsidR="00CC103F" w:rsidRPr="003B23B6" w:rsidRDefault="005C4202" w:rsidP="00FD2E3C">
      <w:pPr>
        <w:shd w:val="clear" w:color="auto" w:fill="FFFFFF"/>
        <w:tabs>
          <w:tab w:val="left" w:pos="426"/>
          <w:tab w:val="left" w:pos="6804"/>
        </w:tabs>
        <w:spacing w:after="0" w:line="240" w:lineRule="auto"/>
        <w:ind w:left="-284" w:right="5670"/>
        <w:jc w:val="both"/>
        <w:outlineLvl w:val="0"/>
        <w:rPr>
          <w:rFonts w:ascii="Times New Roman" w:hAnsi="Times New Roman"/>
          <w:sz w:val="28"/>
          <w:szCs w:val="28"/>
        </w:rPr>
      </w:pPr>
      <w:r>
        <w:rPr>
          <w:rFonts w:ascii="Times New Roman" w:hAnsi="Times New Roman"/>
          <w:sz w:val="28"/>
          <w:szCs w:val="28"/>
        </w:rPr>
        <w:t xml:space="preserve">О </w:t>
      </w:r>
      <w:r w:rsidRPr="003B23B6">
        <w:rPr>
          <w:rFonts w:ascii="Times New Roman" w:hAnsi="Times New Roman"/>
          <w:sz w:val="28"/>
          <w:szCs w:val="28"/>
        </w:rPr>
        <w:t>внесении изменения</w:t>
      </w:r>
      <w:r w:rsidR="007160AC" w:rsidRPr="003B23B6">
        <w:rPr>
          <w:rFonts w:ascii="Times New Roman" w:hAnsi="Times New Roman"/>
          <w:sz w:val="28"/>
          <w:szCs w:val="28"/>
        </w:rPr>
        <w:t xml:space="preserve"> в </w:t>
      </w:r>
      <w:r w:rsidR="007160AC" w:rsidRPr="003B23B6">
        <w:rPr>
          <w:rStyle w:val="apple-converted-space"/>
          <w:rFonts w:ascii="Times New Roman" w:hAnsi="Times New Roman"/>
          <w:color w:val="000000"/>
          <w:sz w:val="28"/>
          <w:szCs w:val="28"/>
        </w:rPr>
        <w:t xml:space="preserve">Положение о проведении Конкурса на лучшее освещение антитеррористической тематики в </w:t>
      </w:r>
      <w:r w:rsidR="007160AC" w:rsidRPr="003B23B6">
        <w:rPr>
          <w:rStyle w:val="apple-converted-space"/>
          <w:rFonts w:ascii="Times New Roman" w:hAnsi="Times New Roman"/>
          <w:sz w:val="28"/>
          <w:szCs w:val="28"/>
        </w:rPr>
        <w:t>средствах массовой информации</w:t>
      </w:r>
      <w:r w:rsidR="007160AC" w:rsidRPr="003B23B6">
        <w:rPr>
          <w:rStyle w:val="apple-converted-space"/>
          <w:rFonts w:ascii="Times New Roman" w:hAnsi="Times New Roman"/>
          <w:color w:val="000000"/>
          <w:sz w:val="28"/>
          <w:szCs w:val="28"/>
        </w:rPr>
        <w:t xml:space="preserve"> Республики </w:t>
      </w:r>
      <w:r w:rsidRPr="003B23B6">
        <w:rPr>
          <w:rStyle w:val="apple-converted-space"/>
          <w:rFonts w:ascii="Times New Roman" w:hAnsi="Times New Roman"/>
          <w:color w:val="000000"/>
          <w:sz w:val="28"/>
          <w:szCs w:val="28"/>
        </w:rPr>
        <w:t>Татарстан</w:t>
      </w:r>
      <w:r w:rsidRPr="003B23B6">
        <w:rPr>
          <w:rFonts w:ascii="Times New Roman" w:hAnsi="Times New Roman"/>
          <w:sz w:val="28"/>
          <w:szCs w:val="28"/>
        </w:rPr>
        <w:t>, утверждённое</w:t>
      </w:r>
      <w:r w:rsidR="007160AC" w:rsidRPr="003B23B6">
        <w:rPr>
          <w:rFonts w:ascii="Times New Roman" w:hAnsi="Times New Roman"/>
          <w:sz w:val="28"/>
          <w:szCs w:val="28"/>
        </w:rPr>
        <w:t xml:space="preserve"> приказом Республиканского агентства по печати и массовым коммуникациям «Татмедиа» от 02.06.2021 № 82-п «О проведении </w:t>
      </w:r>
      <w:r w:rsidR="007160AC" w:rsidRPr="003B23B6">
        <w:rPr>
          <w:rStyle w:val="apple-converted-space"/>
          <w:rFonts w:ascii="Times New Roman" w:hAnsi="Times New Roman"/>
          <w:color w:val="000000"/>
          <w:sz w:val="28"/>
          <w:szCs w:val="28"/>
        </w:rPr>
        <w:t xml:space="preserve">Конкурса на лучшее освещение антитеррористической тематики в </w:t>
      </w:r>
      <w:r w:rsidR="007160AC" w:rsidRPr="003B23B6">
        <w:rPr>
          <w:rStyle w:val="apple-converted-space"/>
          <w:rFonts w:ascii="Times New Roman" w:hAnsi="Times New Roman"/>
          <w:sz w:val="28"/>
          <w:szCs w:val="28"/>
        </w:rPr>
        <w:t>средствах массовой информации</w:t>
      </w:r>
      <w:r w:rsidR="007160AC" w:rsidRPr="003B23B6">
        <w:rPr>
          <w:rStyle w:val="apple-converted-space"/>
          <w:rFonts w:ascii="Times New Roman" w:hAnsi="Times New Roman"/>
          <w:color w:val="000000"/>
          <w:sz w:val="28"/>
          <w:szCs w:val="28"/>
        </w:rPr>
        <w:t xml:space="preserve"> Республики Татарстан</w:t>
      </w:r>
      <w:r w:rsidR="007160AC" w:rsidRPr="003B23B6">
        <w:rPr>
          <w:rFonts w:ascii="Times New Roman" w:hAnsi="Times New Roman"/>
          <w:sz w:val="28"/>
          <w:szCs w:val="28"/>
        </w:rPr>
        <w:t>»</w:t>
      </w:r>
    </w:p>
    <w:p w:rsidR="00CC103F" w:rsidRPr="003B23B6" w:rsidRDefault="00CC103F">
      <w:pPr>
        <w:shd w:val="clear" w:color="auto" w:fill="FFFFFF"/>
        <w:tabs>
          <w:tab w:val="left" w:pos="426"/>
          <w:tab w:val="left" w:pos="6804"/>
        </w:tabs>
        <w:spacing w:after="0" w:line="240" w:lineRule="auto"/>
        <w:ind w:left="5387"/>
        <w:outlineLvl w:val="0"/>
        <w:rPr>
          <w:rFonts w:ascii="Times New Roman" w:hAnsi="Times New Roman"/>
          <w:sz w:val="28"/>
          <w:szCs w:val="28"/>
        </w:rPr>
      </w:pPr>
    </w:p>
    <w:p w:rsidR="00CC103F" w:rsidRPr="003B23B6" w:rsidRDefault="007160AC">
      <w:pPr>
        <w:shd w:val="clear" w:color="auto" w:fill="FFFFFF"/>
        <w:tabs>
          <w:tab w:val="left" w:pos="426"/>
          <w:tab w:val="left" w:pos="6804"/>
        </w:tabs>
        <w:spacing w:after="0" w:line="240" w:lineRule="auto"/>
        <w:ind w:left="-283" w:firstLine="680"/>
        <w:jc w:val="both"/>
        <w:outlineLvl w:val="0"/>
        <w:rPr>
          <w:rFonts w:ascii="Times New Roman" w:hAnsi="Times New Roman"/>
          <w:sz w:val="28"/>
          <w:szCs w:val="28"/>
        </w:rPr>
      </w:pPr>
      <w:r w:rsidRPr="003B23B6">
        <w:rPr>
          <w:rFonts w:ascii="Times New Roman" w:hAnsi="Times New Roman"/>
          <w:sz w:val="28"/>
          <w:szCs w:val="28"/>
        </w:rPr>
        <w:t>В рамках реализации государственной программы Республики Татарстан «Обеспечение общественного порядка и противодействие преступности», утвержденной постановлением Кабинета Министров Республики Татарстан от 16.10.2013 №764</w:t>
      </w:r>
      <w:r w:rsidR="00106464" w:rsidRPr="003B23B6">
        <w:rPr>
          <w:rFonts w:ascii="Times New Roman" w:hAnsi="Times New Roman"/>
          <w:sz w:val="28"/>
          <w:szCs w:val="28"/>
        </w:rPr>
        <w:t xml:space="preserve"> «Об утверждении государственной программы Республики Татарстан «Обеспечение общественного порядка и противодействие преступности»</w:t>
      </w:r>
      <w:r w:rsidR="00F9435A" w:rsidRPr="003B23B6">
        <w:rPr>
          <w:rFonts w:ascii="Times New Roman" w:hAnsi="Times New Roman"/>
          <w:sz w:val="28"/>
          <w:szCs w:val="28"/>
        </w:rPr>
        <w:t>, ПРИКАЗЫВАЮ</w:t>
      </w:r>
      <w:r w:rsidRPr="003B23B6">
        <w:rPr>
          <w:rFonts w:ascii="Times New Roman" w:hAnsi="Times New Roman"/>
          <w:sz w:val="28"/>
          <w:szCs w:val="28"/>
        </w:rPr>
        <w:t>:</w:t>
      </w:r>
    </w:p>
    <w:p w:rsidR="00CC103F" w:rsidRPr="003B23B6" w:rsidRDefault="007160AC">
      <w:pPr>
        <w:shd w:val="clear" w:color="auto" w:fill="FFFFFF"/>
        <w:tabs>
          <w:tab w:val="left" w:pos="426"/>
          <w:tab w:val="left" w:pos="6804"/>
        </w:tabs>
        <w:spacing w:after="0" w:line="240" w:lineRule="auto"/>
        <w:ind w:left="-283" w:firstLine="680"/>
        <w:jc w:val="both"/>
        <w:outlineLvl w:val="0"/>
        <w:rPr>
          <w:rFonts w:ascii="Times New Roman" w:hAnsi="Times New Roman"/>
          <w:sz w:val="28"/>
          <w:szCs w:val="28"/>
        </w:rPr>
      </w:pPr>
      <w:r w:rsidRPr="003B23B6">
        <w:rPr>
          <w:rFonts w:ascii="Times New Roman" w:hAnsi="Times New Roman"/>
          <w:sz w:val="28"/>
          <w:szCs w:val="28"/>
        </w:rPr>
        <w:t xml:space="preserve">внести в </w:t>
      </w:r>
      <w:r w:rsidRPr="003B23B6">
        <w:rPr>
          <w:rStyle w:val="apple-converted-space"/>
          <w:rFonts w:ascii="Times New Roman" w:hAnsi="Times New Roman"/>
          <w:color w:val="000000"/>
          <w:sz w:val="28"/>
          <w:szCs w:val="28"/>
        </w:rPr>
        <w:t xml:space="preserve">Положение о проведении Конкурса на лучшее освещение антитеррористической тематики в </w:t>
      </w:r>
      <w:r w:rsidRPr="003B23B6">
        <w:rPr>
          <w:rStyle w:val="apple-converted-space"/>
          <w:rFonts w:ascii="Times New Roman" w:hAnsi="Times New Roman"/>
          <w:sz w:val="28"/>
          <w:szCs w:val="28"/>
        </w:rPr>
        <w:t>средствах массовой информации</w:t>
      </w:r>
      <w:r w:rsidRPr="003B23B6">
        <w:rPr>
          <w:rStyle w:val="apple-converted-space"/>
          <w:rFonts w:ascii="Times New Roman" w:hAnsi="Times New Roman"/>
          <w:color w:val="000000"/>
          <w:sz w:val="28"/>
          <w:szCs w:val="28"/>
        </w:rPr>
        <w:t xml:space="preserve"> Республики </w:t>
      </w:r>
      <w:r w:rsidR="00867047" w:rsidRPr="003B23B6">
        <w:rPr>
          <w:rStyle w:val="apple-converted-space"/>
          <w:rFonts w:ascii="Times New Roman" w:hAnsi="Times New Roman"/>
          <w:color w:val="000000"/>
          <w:sz w:val="28"/>
          <w:szCs w:val="28"/>
        </w:rPr>
        <w:t>Татарстан</w:t>
      </w:r>
      <w:r w:rsidR="00867047" w:rsidRPr="003B23B6">
        <w:rPr>
          <w:rFonts w:ascii="Times New Roman" w:hAnsi="Times New Roman"/>
          <w:sz w:val="28"/>
          <w:szCs w:val="28"/>
        </w:rPr>
        <w:t>, утверждённое</w:t>
      </w:r>
      <w:r w:rsidRPr="003B23B6">
        <w:rPr>
          <w:rFonts w:ascii="Times New Roman" w:hAnsi="Times New Roman"/>
          <w:sz w:val="28"/>
          <w:szCs w:val="28"/>
        </w:rPr>
        <w:t xml:space="preserve"> приказом Республиканского агентства по печати и массовым коммуникациям «Татмедиа» от 02.06.2021 № 82-п «О проведении </w:t>
      </w:r>
      <w:r w:rsidRPr="003B23B6">
        <w:rPr>
          <w:rStyle w:val="apple-converted-space"/>
          <w:rFonts w:ascii="Times New Roman" w:hAnsi="Times New Roman"/>
          <w:color w:val="000000"/>
          <w:sz w:val="28"/>
          <w:szCs w:val="28"/>
        </w:rPr>
        <w:t xml:space="preserve">Конкурса на лучшее освещение антитеррористической тематики в </w:t>
      </w:r>
      <w:r w:rsidRPr="003B23B6">
        <w:rPr>
          <w:rStyle w:val="apple-converted-space"/>
          <w:rFonts w:ascii="Times New Roman" w:hAnsi="Times New Roman"/>
          <w:sz w:val="28"/>
          <w:szCs w:val="28"/>
        </w:rPr>
        <w:t>средствах массовой информации</w:t>
      </w:r>
      <w:r w:rsidRPr="003B23B6">
        <w:rPr>
          <w:rStyle w:val="apple-converted-space"/>
          <w:rFonts w:ascii="Times New Roman" w:hAnsi="Times New Roman"/>
          <w:color w:val="000000"/>
          <w:sz w:val="28"/>
          <w:szCs w:val="28"/>
        </w:rPr>
        <w:t xml:space="preserve"> Республики Татарстан</w:t>
      </w:r>
      <w:r w:rsidR="00B368AF" w:rsidRPr="003B23B6">
        <w:rPr>
          <w:rFonts w:ascii="Times New Roman" w:hAnsi="Times New Roman"/>
          <w:sz w:val="28"/>
          <w:szCs w:val="28"/>
        </w:rPr>
        <w:t>»</w:t>
      </w:r>
      <w:r w:rsidR="00C77639" w:rsidRPr="003B23B6">
        <w:rPr>
          <w:rFonts w:ascii="Times New Roman" w:hAnsi="Times New Roman"/>
          <w:sz w:val="28"/>
          <w:szCs w:val="28"/>
        </w:rPr>
        <w:t xml:space="preserve"> (с изменениями, внесёнными приказами Республиканского агентства по печати и массовым коммуникациям «Татмедиа» от 16.08.2024 № 169-п, от 19.08.2025 № 123-п)</w:t>
      </w:r>
      <w:r w:rsidR="00B368AF" w:rsidRPr="003B23B6">
        <w:rPr>
          <w:rFonts w:ascii="Times New Roman" w:hAnsi="Times New Roman"/>
          <w:sz w:val="28"/>
          <w:szCs w:val="28"/>
        </w:rPr>
        <w:t>, изменение, изложив его</w:t>
      </w:r>
      <w:r w:rsidRPr="003B23B6">
        <w:rPr>
          <w:rFonts w:ascii="Times New Roman" w:hAnsi="Times New Roman"/>
          <w:sz w:val="28"/>
          <w:szCs w:val="28"/>
        </w:rPr>
        <w:t xml:space="preserve"> в новой редакции (прилагается).</w:t>
      </w:r>
    </w:p>
    <w:p w:rsidR="00CC103F" w:rsidRPr="003B23B6" w:rsidRDefault="00CC103F">
      <w:pPr>
        <w:shd w:val="clear" w:color="auto" w:fill="FFFFFF"/>
        <w:tabs>
          <w:tab w:val="left" w:pos="426"/>
          <w:tab w:val="left" w:pos="6804"/>
        </w:tabs>
        <w:spacing w:after="0" w:line="240" w:lineRule="auto"/>
        <w:ind w:left="5387"/>
        <w:outlineLvl w:val="0"/>
        <w:rPr>
          <w:rFonts w:ascii="Times New Roman" w:hAnsi="Times New Roman"/>
          <w:sz w:val="28"/>
          <w:szCs w:val="28"/>
        </w:rPr>
      </w:pPr>
    </w:p>
    <w:p w:rsidR="00CC103F" w:rsidRPr="003B23B6" w:rsidRDefault="007160AC" w:rsidP="00B02066">
      <w:pPr>
        <w:shd w:val="clear" w:color="auto" w:fill="FFFFFF"/>
        <w:tabs>
          <w:tab w:val="left" w:pos="426"/>
          <w:tab w:val="left" w:pos="6804"/>
        </w:tabs>
        <w:spacing w:after="0" w:line="240" w:lineRule="auto"/>
        <w:outlineLvl w:val="0"/>
        <w:rPr>
          <w:rFonts w:ascii="Times New Roman" w:hAnsi="Times New Roman"/>
          <w:sz w:val="28"/>
          <w:szCs w:val="28"/>
        </w:rPr>
      </w:pPr>
      <w:r w:rsidRPr="003B23B6">
        <w:rPr>
          <w:rFonts w:ascii="Times New Roman" w:hAnsi="Times New Roman"/>
          <w:sz w:val="28"/>
          <w:szCs w:val="28"/>
        </w:rPr>
        <w:t xml:space="preserve">                                                                             </w:t>
      </w:r>
    </w:p>
    <w:p w:rsidR="00CC103F" w:rsidRPr="003B23B6" w:rsidRDefault="007160AC">
      <w:pPr>
        <w:shd w:val="clear" w:color="auto" w:fill="FFFFFF"/>
        <w:tabs>
          <w:tab w:val="left" w:pos="426"/>
          <w:tab w:val="left" w:pos="6804"/>
        </w:tabs>
        <w:spacing w:after="0" w:line="240" w:lineRule="auto"/>
        <w:ind w:left="-284"/>
        <w:outlineLvl w:val="0"/>
        <w:rPr>
          <w:rFonts w:ascii="Times New Roman" w:hAnsi="Times New Roman"/>
          <w:b/>
          <w:sz w:val="28"/>
          <w:szCs w:val="28"/>
        </w:rPr>
      </w:pPr>
      <w:r w:rsidRPr="003B23B6">
        <w:rPr>
          <w:rStyle w:val="apple-converted-space"/>
          <w:rFonts w:ascii="Times New Roman" w:hAnsi="Times New Roman"/>
          <w:color w:val="000000"/>
          <w:sz w:val="28"/>
          <w:szCs w:val="28"/>
        </w:rPr>
        <w:t>Руководитель                                                                                            А.С.Салимгараев</w:t>
      </w:r>
    </w:p>
    <w:p w:rsidR="00CC103F" w:rsidRPr="003B23B6" w:rsidRDefault="00CC103F" w:rsidP="008127B8">
      <w:pPr>
        <w:shd w:val="clear" w:color="auto" w:fill="FFFFFF"/>
        <w:tabs>
          <w:tab w:val="left" w:pos="426"/>
          <w:tab w:val="left" w:pos="6804"/>
        </w:tabs>
        <w:spacing w:after="0" w:line="240" w:lineRule="auto"/>
        <w:outlineLvl w:val="0"/>
        <w:rPr>
          <w:rFonts w:ascii="Times New Roman" w:hAnsi="Times New Roman"/>
          <w:b/>
          <w:sz w:val="28"/>
          <w:szCs w:val="28"/>
        </w:rPr>
      </w:pPr>
    </w:p>
    <w:p w:rsidR="008127B8" w:rsidRPr="003B23B6" w:rsidRDefault="008127B8" w:rsidP="008127B8">
      <w:pPr>
        <w:shd w:val="clear" w:color="auto" w:fill="FFFFFF"/>
        <w:tabs>
          <w:tab w:val="left" w:pos="426"/>
          <w:tab w:val="left" w:pos="6804"/>
        </w:tabs>
        <w:spacing w:after="0" w:line="240" w:lineRule="auto"/>
        <w:outlineLvl w:val="0"/>
        <w:rPr>
          <w:rFonts w:ascii="Times New Roman" w:hAnsi="Times New Roman"/>
          <w:sz w:val="28"/>
          <w:szCs w:val="28"/>
        </w:rPr>
      </w:pPr>
    </w:p>
    <w:p w:rsidR="00C05252" w:rsidRPr="003B23B6" w:rsidRDefault="00C05252" w:rsidP="00FB260D">
      <w:pPr>
        <w:spacing w:after="0" w:line="240" w:lineRule="auto"/>
        <w:jc w:val="both"/>
        <w:rPr>
          <w:rFonts w:ascii="Times New Roman" w:hAnsi="Times New Roman"/>
          <w:color w:val="000000"/>
          <w:sz w:val="28"/>
          <w:szCs w:val="28"/>
          <w:lang w:eastAsia="zh-CN" w:bidi="hi-IN"/>
        </w:rPr>
      </w:pPr>
    </w:p>
    <w:p w:rsidR="006E1F7F" w:rsidRPr="006E1F7F" w:rsidRDefault="006E1F7F" w:rsidP="006E1F7F">
      <w:pPr>
        <w:spacing w:after="0" w:line="240" w:lineRule="auto"/>
        <w:ind w:left="6237"/>
        <w:jc w:val="both"/>
        <w:rPr>
          <w:rFonts w:ascii="Times New Roman" w:hAnsi="Times New Roman"/>
          <w:color w:val="000000"/>
          <w:sz w:val="28"/>
          <w:szCs w:val="28"/>
          <w:lang w:eastAsia="zh-CN" w:bidi="hi-IN"/>
        </w:rPr>
      </w:pPr>
      <w:r w:rsidRPr="003B23B6">
        <w:rPr>
          <w:rFonts w:ascii="Times New Roman" w:hAnsi="Times New Roman"/>
          <w:color w:val="000000"/>
          <w:sz w:val="28"/>
          <w:szCs w:val="28"/>
          <w:lang w:eastAsia="zh-CN" w:bidi="hi-IN"/>
        </w:rPr>
        <w:t>Утверждено</w:t>
      </w:r>
    </w:p>
    <w:p w:rsidR="006E1F7F" w:rsidRPr="006E1F7F" w:rsidRDefault="006E1F7F" w:rsidP="006E1F7F">
      <w:pPr>
        <w:spacing w:after="0" w:line="240" w:lineRule="auto"/>
        <w:ind w:left="6237"/>
        <w:jc w:val="both"/>
        <w:rPr>
          <w:rFonts w:ascii="Times New Roman" w:hAnsi="Times New Roman"/>
          <w:color w:val="000000"/>
          <w:sz w:val="28"/>
          <w:szCs w:val="28"/>
          <w:lang w:eastAsia="zh-CN" w:bidi="hi-IN"/>
        </w:rPr>
      </w:pPr>
      <w:r w:rsidRPr="006E1F7F">
        <w:rPr>
          <w:rFonts w:ascii="Times New Roman" w:hAnsi="Times New Roman"/>
          <w:color w:val="000000"/>
          <w:sz w:val="28"/>
          <w:szCs w:val="28"/>
          <w:lang w:eastAsia="zh-CN" w:bidi="hi-IN"/>
        </w:rPr>
        <w:t>приказом Республиканского агентства по печати и массовым коммуникациям «Татмедиа»</w:t>
      </w:r>
    </w:p>
    <w:p w:rsidR="006E1F7F" w:rsidRPr="003B23B6" w:rsidRDefault="006E1F7F" w:rsidP="006E1F7F">
      <w:pPr>
        <w:spacing w:after="0" w:line="240" w:lineRule="auto"/>
        <w:ind w:left="6237"/>
        <w:jc w:val="both"/>
        <w:rPr>
          <w:rFonts w:ascii="Times New Roman" w:hAnsi="Times New Roman"/>
          <w:sz w:val="28"/>
          <w:szCs w:val="28"/>
        </w:rPr>
      </w:pPr>
      <w:r w:rsidRPr="003B23B6">
        <w:rPr>
          <w:rFonts w:ascii="Times New Roman" w:hAnsi="Times New Roman"/>
          <w:sz w:val="28"/>
          <w:szCs w:val="28"/>
        </w:rPr>
        <w:t xml:space="preserve">от 02.06.2021 № 82-п </w:t>
      </w:r>
    </w:p>
    <w:p w:rsidR="006E1F7F" w:rsidRPr="006E1F7F" w:rsidRDefault="006E1F7F" w:rsidP="006E1F7F">
      <w:pPr>
        <w:spacing w:after="0" w:line="240" w:lineRule="auto"/>
        <w:ind w:left="6237"/>
        <w:jc w:val="both"/>
        <w:rPr>
          <w:rFonts w:ascii="Times New Roman" w:eastAsia="Times New Roman" w:hAnsi="Times New Roman" w:cs="FreeSans"/>
          <w:color w:val="000000"/>
          <w:sz w:val="28"/>
          <w:szCs w:val="28"/>
          <w:lang w:eastAsia="ru-RU" w:bidi="hi-IN"/>
        </w:rPr>
      </w:pPr>
      <w:r w:rsidRPr="006E1F7F">
        <w:rPr>
          <w:rFonts w:ascii="Times New Roman" w:eastAsia="Times New Roman" w:hAnsi="Times New Roman" w:cs="FreeSans"/>
          <w:color w:val="000000"/>
          <w:sz w:val="28"/>
          <w:szCs w:val="28"/>
          <w:lang w:eastAsia="ru-RU" w:bidi="hi-IN"/>
        </w:rPr>
        <w:t xml:space="preserve">(в редакции приказа Республиканского агентства по печати и массовым коммуникациям «Татмедиа» </w:t>
      </w:r>
    </w:p>
    <w:p w:rsidR="006E1F7F" w:rsidRPr="006E1F7F" w:rsidRDefault="006E1F7F" w:rsidP="006E1F7F">
      <w:pPr>
        <w:spacing w:after="0" w:line="240" w:lineRule="auto"/>
        <w:ind w:left="6237"/>
        <w:jc w:val="both"/>
        <w:rPr>
          <w:rFonts w:ascii="Times New Roman" w:eastAsia="Times New Roman" w:hAnsi="Times New Roman" w:cs="FreeSans"/>
          <w:color w:val="000000"/>
          <w:sz w:val="28"/>
          <w:szCs w:val="28"/>
          <w:lang w:eastAsia="ru-RU" w:bidi="hi-IN"/>
        </w:rPr>
      </w:pPr>
      <w:r w:rsidRPr="006E1F7F">
        <w:rPr>
          <w:rFonts w:ascii="Times New Roman" w:eastAsia="Times New Roman" w:hAnsi="Times New Roman" w:cs="FreeSans"/>
          <w:color w:val="000000"/>
          <w:sz w:val="28"/>
          <w:szCs w:val="28"/>
          <w:lang w:eastAsia="ru-RU" w:bidi="hi-IN"/>
        </w:rPr>
        <w:t>от____________№_______)</w:t>
      </w:r>
    </w:p>
    <w:p w:rsidR="00CC103F" w:rsidRPr="003B23B6" w:rsidRDefault="00CC103F">
      <w:pPr>
        <w:keepNext/>
        <w:tabs>
          <w:tab w:val="left" w:pos="3918"/>
        </w:tabs>
        <w:spacing w:after="0" w:line="240" w:lineRule="auto"/>
        <w:ind w:left="5670"/>
        <w:contextualSpacing/>
        <w:jc w:val="center"/>
        <w:rPr>
          <w:rFonts w:ascii="Times New Roman" w:hAnsi="Times New Roman"/>
          <w:b/>
          <w:sz w:val="28"/>
          <w:szCs w:val="28"/>
          <w:lang w:eastAsia="ru-RU"/>
        </w:rPr>
      </w:pPr>
    </w:p>
    <w:p w:rsidR="00CC103F" w:rsidRPr="003B23B6" w:rsidRDefault="007160AC">
      <w:pPr>
        <w:keepNext/>
        <w:tabs>
          <w:tab w:val="left" w:pos="3918"/>
        </w:tabs>
        <w:spacing w:after="0" w:line="240" w:lineRule="auto"/>
        <w:contextualSpacing/>
        <w:jc w:val="center"/>
        <w:rPr>
          <w:rStyle w:val="apple-converted-space"/>
          <w:rFonts w:ascii="Times New Roman" w:hAnsi="Times New Roman"/>
          <w:color w:val="000000"/>
          <w:sz w:val="28"/>
          <w:szCs w:val="28"/>
          <w:lang w:val="tt-RU"/>
        </w:rPr>
      </w:pPr>
      <w:r w:rsidRPr="003B23B6">
        <w:rPr>
          <w:rStyle w:val="apple-converted-space"/>
          <w:rFonts w:ascii="Times New Roman" w:hAnsi="Times New Roman"/>
          <w:color w:val="000000"/>
          <w:sz w:val="28"/>
          <w:szCs w:val="28"/>
        </w:rPr>
        <w:t xml:space="preserve">Положение </w:t>
      </w:r>
    </w:p>
    <w:p w:rsidR="00CC103F" w:rsidRPr="003B23B6" w:rsidRDefault="007160AC">
      <w:pPr>
        <w:keepNext/>
        <w:tabs>
          <w:tab w:val="left" w:pos="3918"/>
        </w:tabs>
        <w:spacing w:after="0" w:line="240" w:lineRule="auto"/>
        <w:contextualSpacing/>
        <w:jc w:val="center"/>
        <w:rPr>
          <w:rFonts w:ascii="Times New Roman" w:hAnsi="Times New Roman"/>
          <w:sz w:val="28"/>
          <w:szCs w:val="28"/>
          <w:lang w:eastAsia="ru-RU"/>
        </w:rPr>
      </w:pPr>
      <w:r w:rsidRPr="003B23B6">
        <w:rPr>
          <w:rStyle w:val="apple-converted-space"/>
          <w:rFonts w:ascii="Times New Roman" w:hAnsi="Times New Roman"/>
          <w:color w:val="000000"/>
          <w:sz w:val="28"/>
          <w:szCs w:val="28"/>
        </w:rPr>
        <w:t xml:space="preserve">о проведении Конкурса на лучшее освещение антитеррористической тематики в </w:t>
      </w:r>
      <w:r w:rsidRPr="003B23B6">
        <w:rPr>
          <w:rStyle w:val="apple-converted-space"/>
          <w:rFonts w:ascii="Times New Roman" w:hAnsi="Times New Roman"/>
          <w:sz w:val="28"/>
          <w:szCs w:val="28"/>
        </w:rPr>
        <w:t>средствах массовой информации</w:t>
      </w:r>
      <w:r w:rsidRPr="003B23B6">
        <w:rPr>
          <w:rStyle w:val="apple-converted-space"/>
          <w:rFonts w:ascii="Times New Roman" w:hAnsi="Times New Roman"/>
          <w:color w:val="000000"/>
          <w:sz w:val="28"/>
          <w:szCs w:val="28"/>
        </w:rPr>
        <w:t xml:space="preserve"> Республики Татарстан</w:t>
      </w:r>
    </w:p>
    <w:p w:rsidR="00CC103F" w:rsidRPr="003B23B6" w:rsidRDefault="00CC103F">
      <w:pPr>
        <w:spacing w:after="0" w:line="240" w:lineRule="auto"/>
        <w:ind w:firstLine="709"/>
        <w:jc w:val="center"/>
        <w:outlineLvl w:val="3"/>
        <w:rPr>
          <w:rFonts w:ascii="Times New Roman" w:hAnsi="Times New Roman"/>
          <w:sz w:val="28"/>
          <w:szCs w:val="28"/>
          <w:lang w:eastAsia="ru-RU"/>
        </w:rPr>
      </w:pPr>
    </w:p>
    <w:p w:rsidR="00CC103F" w:rsidRPr="003B23B6" w:rsidRDefault="007160AC">
      <w:pPr>
        <w:shd w:val="clear" w:color="auto" w:fill="FFFFFF"/>
        <w:spacing w:after="0" w:line="240" w:lineRule="auto"/>
        <w:ind w:firstLine="709"/>
        <w:contextualSpacing/>
        <w:jc w:val="center"/>
        <w:rPr>
          <w:rFonts w:ascii="Times New Roman" w:hAnsi="Times New Roman"/>
          <w:sz w:val="28"/>
          <w:szCs w:val="28"/>
          <w:shd w:val="clear" w:color="auto" w:fill="FFFFFF"/>
          <w:lang w:eastAsia="ru-RU"/>
        </w:rPr>
      </w:pPr>
      <w:r w:rsidRPr="003B23B6">
        <w:rPr>
          <w:rFonts w:ascii="Times New Roman" w:hAnsi="Times New Roman"/>
          <w:sz w:val="28"/>
          <w:szCs w:val="28"/>
          <w:shd w:val="clear" w:color="auto" w:fill="FFFFFF"/>
          <w:lang w:eastAsia="ru-RU"/>
        </w:rPr>
        <w:t>1. Общие положения</w:t>
      </w:r>
    </w:p>
    <w:p w:rsidR="00CC103F" w:rsidRPr="003B23B6" w:rsidRDefault="00CC103F">
      <w:pPr>
        <w:shd w:val="clear" w:color="auto" w:fill="FFFFFF"/>
        <w:spacing w:after="0" w:line="240" w:lineRule="auto"/>
        <w:ind w:firstLine="709"/>
        <w:contextualSpacing/>
        <w:jc w:val="center"/>
        <w:rPr>
          <w:rFonts w:ascii="Times New Roman" w:hAnsi="Times New Roman"/>
          <w:b/>
          <w:sz w:val="28"/>
          <w:szCs w:val="28"/>
          <w:shd w:val="clear" w:color="auto" w:fill="FFFFFF"/>
          <w:lang w:eastAsia="ru-RU"/>
        </w:rPr>
      </w:pPr>
    </w:p>
    <w:p w:rsidR="005A4236" w:rsidRPr="003B23B6" w:rsidRDefault="007160AC">
      <w:pPr>
        <w:shd w:val="clear" w:color="auto" w:fill="FFFFFF"/>
        <w:spacing w:after="0" w:line="240" w:lineRule="auto"/>
        <w:ind w:firstLine="709"/>
        <w:contextualSpacing/>
        <w:jc w:val="both"/>
        <w:rPr>
          <w:rFonts w:ascii="Times New Roman" w:hAnsi="Times New Roman"/>
          <w:sz w:val="28"/>
          <w:szCs w:val="24"/>
          <w:lang w:eastAsia="ru-RU"/>
        </w:rPr>
      </w:pPr>
      <w:r w:rsidRPr="003B23B6">
        <w:rPr>
          <w:rFonts w:ascii="Times New Roman" w:hAnsi="Times New Roman"/>
          <w:sz w:val="28"/>
          <w:szCs w:val="24"/>
          <w:lang w:eastAsia="ru-RU"/>
        </w:rPr>
        <w:t xml:space="preserve">1.1. </w:t>
      </w:r>
      <w:r w:rsidR="005A4236" w:rsidRPr="003B23B6">
        <w:rPr>
          <w:rFonts w:ascii="Times New Roman" w:hAnsi="Times New Roman"/>
          <w:sz w:val="28"/>
          <w:szCs w:val="24"/>
          <w:lang w:eastAsia="ru-RU"/>
        </w:rPr>
        <w:t>Настоящее Положение устанавливает порядок проведения конкурса на лучшее освещение антитеррористической тематики в средствах массовой информации Республики Татарстан (далее - Конкурс) в рамках реализации ко</w:t>
      </w:r>
      <w:r w:rsidR="00871166" w:rsidRPr="003B23B6">
        <w:rPr>
          <w:rFonts w:ascii="Times New Roman" w:hAnsi="Times New Roman"/>
          <w:sz w:val="28"/>
          <w:szCs w:val="24"/>
          <w:lang w:eastAsia="ru-RU"/>
        </w:rPr>
        <w:t>мплекса процессных мероприятий «</w:t>
      </w:r>
      <w:r w:rsidR="005A4236" w:rsidRPr="003B23B6">
        <w:rPr>
          <w:rFonts w:ascii="Times New Roman" w:hAnsi="Times New Roman"/>
          <w:sz w:val="28"/>
          <w:szCs w:val="24"/>
          <w:lang w:eastAsia="ru-RU"/>
        </w:rPr>
        <w:t>Профилактика террор</w:t>
      </w:r>
      <w:r w:rsidR="00871166" w:rsidRPr="003B23B6">
        <w:rPr>
          <w:rFonts w:ascii="Times New Roman" w:hAnsi="Times New Roman"/>
          <w:sz w:val="28"/>
          <w:szCs w:val="24"/>
          <w:lang w:eastAsia="ru-RU"/>
        </w:rPr>
        <w:t>изма и экстремизма»</w:t>
      </w:r>
      <w:r w:rsidR="005A4236" w:rsidRPr="003B23B6">
        <w:rPr>
          <w:rFonts w:ascii="Times New Roman" w:hAnsi="Times New Roman"/>
          <w:sz w:val="28"/>
          <w:szCs w:val="24"/>
          <w:lang w:eastAsia="ru-RU"/>
        </w:rPr>
        <w:t xml:space="preserve"> государственной </w:t>
      </w:r>
      <w:r w:rsidR="00871166" w:rsidRPr="003B23B6">
        <w:rPr>
          <w:rFonts w:ascii="Times New Roman" w:hAnsi="Times New Roman"/>
          <w:sz w:val="28"/>
          <w:szCs w:val="24"/>
          <w:lang w:eastAsia="ru-RU"/>
        </w:rPr>
        <w:t>программы Республики Татарстан «</w:t>
      </w:r>
      <w:r w:rsidR="005A4236" w:rsidRPr="003B23B6">
        <w:rPr>
          <w:rFonts w:ascii="Times New Roman" w:hAnsi="Times New Roman"/>
          <w:sz w:val="28"/>
          <w:szCs w:val="24"/>
          <w:lang w:eastAsia="ru-RU"/>
        </w:rPr>
        <w:t>Обеспечение общественного порядка</w:t>
      </w:r>
      <w:r w:rsidR="00871166" w:rsidRPr="003B23B6">
        <w:rPr>
          <w:rFonts w:ascii="Times New Roman" w:hAnsi="Times New Roman"/>
          <w:sz w:val="28"/>
          <w:szCs w:val="24"/>
          <w:lang w:eastAsia="ru-RU"/>
        </w:rPr>
        <w:t xml:space="preserve"> и противодействие преступности»</w:t>
      </w:r>
      <w:r w:rsidR="005A4236" w:rsidRPr="003B23B6">
        <w:rPr>
          <w:rFonts w:ascii="Times New Roman" w:hAnsi="Times New Roman"/>
          <w:sz w:val="28"/>
          <w:szCs w:val="24"/>
          <w:lang w:eastAsia="ru-RU"/>
        </w:rPr>
        <w:t>, утвержденной постановлением Кабинета Министров Респ</w:t>
      </w:r>
      <w:r w:rsidR="00871166" w:rsidRPr="003B23B6">
        <w:rPr>
          <w:rFonts w:ascii="Times New Roman" w:hAnsi="Times New Roman"/>
          <w:sz w:val="28"/>
          <w:szCs w:val="24"/>
          <w:lang w:eastAsia="ru-RU"/>
        </w:rPr>
        <w:t>ублики Татарстан от 16.10.2013 № 764 «</w:t>
      </w:r>
      <w:r w:rsidR="005A4236" w:rsidRPr="003B23B6">
        <w:rPr>
          <w:rFonts w:ascii="Times New Roman" w:hAnsi="Times New Roman"/>
          <w:sz w:val="28"/>
          <w:szCs w:val="24"/>
          <w:lang w:eastAsia="ru-RU"/>
        </w:rPr>
        <w:t>Об утверждении государственной п</w:t>
      </w:r>
      <w:r w:rsidR="00871166" w:rsidRPr="003B23B6">
        <w:rPr>
          <w:rFonts w:ascii="Times New Roman" w:hAnsi="Times New Roman"/>
          <w:sz w:val="28"/>
          <w:szCs w:val="24"/>
          <w:lang w:eastAsia="ru-RU"/>
        </w:rPr>
        <w:t>рограммы Республики Татарстан «</w:t>
      </w:r>
      <w:r w:rsidR="005A4236" w:rsidRPr="003B23B6">
        <w:rPr>
          <w:rFonts w:ascii="Times New Roman" w:hAnsi="Times New Roman"/>
          <w:sz w:val="28"/>
          <w:szCs w:val="24"/>
          <w:lang w:eastAsia="ru-RU"/>
        </w:rPr>
        <w:t>Обеспечение общественного порядка</w:t>
      </w:r>
      <w:r w:rsidR="00871166" w:rsidRPr="003B23B6">
        <w:rPr>
          <w:rFonts w:ascii="Times New Roman" w:hAnsi="Times New Roman"/>
          <w:sz w:val="28"/>
          <w:szCs w:val="24"/>
          <w:lang w:eastAsia="ru-RU"/>
        </w:rPr>
        <w:t xml:space="preserve"> и противодействие преступности»</w:t>
      </w:r>
      <w:r w:rsidR="005A4236" w:rsidRPr="003B23B6">
        <w:rPr>
          <w:rFonts w:ascii="Times New Roman" w:hAnsi="Times New Roman"/>
          <w:sz w:val="28"/>
          <w:szCs w:val="24"/>
          <w:lang w:eastAsia="ru-RU"/>
        </w:rPr>
        <w:t xml:space="preserve">. </w:t>
      </w:r>
    </w:p>
    <w:p w:rsidR="00CC103F" w:rsidRPr="003B23B6" w:rsidRDefault="007160AC">
      <w:pPr>
        <w:shd w:val="clear" w:color="auto" w:fill="FFFFFF"/>
        <w:spacing w:after="0" w:line="240" w:lineRule="auto"/>
        <w:ind w:firstLine="709"/>
        <w:contextualSpacing/>
        <w:jc w:val="both"/>
        <w:rPr>
          <w:rFonts w:ascii="Times New Roman" w:hAnsi="Times New Roman"/>
          <w:sz w:val="28"/>
          <w:szCs w:val="28"/>
          <w:lang w:eastAsia="ru-RU"/>
        </w:rPr>
      </w:pPr>
      <w:r w:rsidRPr="003B23B6">
        <w:rPr>
          <w:rFonts w:ascii="Times New Roman" w:hAnsi="Times New Roman"/>
          <w:sz w:val="28"/>
          <w:szCs w:val="28"/>
          <w:lang w:eastAsia="ru-RU"/>
        </w:rPr>
        <w:t>1.2. Организатором Конкурса является Республиканское агентство по печати и массовым коммуникациям «Татмедиа» (далее – Агентство, Организатор).</w:t>
      </w:r>
    </w:p>
    <w:p w:rsidR="00CC103F" w:rsidRPr="00D96106" w:rsidRDefault="007160AC">
      <w:pPr>
        <w:shd w:val="clear" w:color="auto" w:fill="FFFFFF"/>
        <w:spacing w:after="0" w:line="240" w:lineRule="auto"/>
        <w:ind w:firstLine="709"/>
        <w:contextualSpacing/>
        <w:jc w:val="both"/>
        <w:rPr>
          <w:rFonts w:ascii="Times New Roman" w:hAnsi="Times New Roman"/>
          <w:sz w:val="28"/>
          <w:szCs w:val="24"/>
          <w:lang w:eastAsia="ru-RU"/>
        </w:rPr>
      </w:pPr>
      <w:r w:rsidRPr="003B23B6">
        <w:rPr>
          <w:rFonts w:ascii="Times New Roman" w:hAnsi="Times New Roman"/>
          <w:sz w:val="28"/>
          <w:szCs w:val="24"/>
          <w:lang w:eastAsia="ru-RU"/>
        </w:rPr>
        <w:t>1.3. К</w:t>
      </w:r>
      <w:r w:rsidR="00871166" w:rsidRPr="003B23B6">
        <w:rPr>
          <w:rFonts w:ascii="Times New Roman" w:hAnsi="Times New Roman"/>
          <w:sz w:val="28"/>
          <w:szCs w:val="24"/>
          <w:lang w:eastAsia="ru-RU"/>
        </w:rPr>
        <w:t>онкурс проводится ежегодно</w:t>
      </w:r>
      <w:r w:rsidR="00871166" w:rsidRPr="00D96106">
        <w:rPr>
          <w:rFonts w:ascii="Times New Roman" w:hAnsi="Times New Roman"/>
          <w:sz w:val="28"/>
          <w:szCs w:val="24"/>
          <w:lang w:eastAsia="ru-RU"/>
        </w:rPr>
        <w:t xml:space="preserve"> до 30</w:t>
      </w:r>
      <w:r w:rsidRPr="00D96106">
        <w:rPr>
          <w:rFonts w:ascii="Times New Roman" w:hAnsi="Times New Roman"/>
          <w:sz w:val="28"/>
          <w:szCs w:val="24"/>
          <w:lang w:eastAsia="ru-RU"/>
        </w:rPr>
        <w:t xml:space="preserve"> декабря.</w:t>
      </w:r>
    </w:p>
    <w:p w:rsidR="00A923FA" w:rsidRDefault="00A923FA">
      <w:pPr>
        <w:shd w:val="clear" w:color="auto" w:fill="FFFFFF"/>
        <w:spacing w:after="0" w:line="240" w:lineRule="auto"/>
        <w:ind w:firstLine="709"/>
        <w:contextualSpacing/>
        <w:jc w:val="both"/>
        <w:rPr>
          <w:rFonts w:ascii="Times New Roman" w:hAnsi="Times New Roman"/>
          <w:sz w:val="28"/>
          <w:szCs w:val="24"/>
          <w:lang w:eastAsia="ru-RU"/>
        </w:rPr>
      </w:pPr>
      <w:r w:rsidRPr="00D96106">
        <w:rPr>
          <w:rFonts w:ascii="Times New Roman" w:hAnsi="Times New Roman"/>
          <w:sz w:val="28"/>
          <w:szCs w:val="24"/>
          <w:lang w:eastAsia="ru-RU"/>
        </w:rPr>
        <w:t>Информация о проведении Конкурса размещается на официальном сайте Агентства в информаци</w:t>
      </w:r>
      <w:r w:rsidR="00653A8D" w:rsidRPr="00D96106">
        <w:rPr>
          <w:rFonts w:ascii="Times New Roman" w:hAnsi="Times New Roman"/>
          <w:sz w:val="28"/>
          <w:szCs w:val="24"/>
          <w:lang w:eastAsia="ru-RU"/>
        </w:rPr>
        <w:t>онно-телекоммуникационной сети «Интернет»</w:t>
      </w:r>
      <w:r w:rsidRPr="00D96106">
        <w:rPr>
          <w:rFonts w:ascii="Times New Roman" w:hAnsi="Times New Roman"/>
          <w:sz w:val="28"/>
          <w:szCs w:val="24"/>
          <w:lang w:eastAsia="ru-RU"/>
        </w:rPr>
        <w:t xml:space="preserve"> по адресу: https://www.tatmedia.tatarstan.ru</w:t>
      </w:r>
      <w:r w:rsidR="00653A8D" w:rsidRPr="00D96106">
        <w:rPr>
          <w:rFonts w:ascii="Times New Roman" w:hAnsi="Times New Roman"/>
          <w:sz w:val="28"/>
          <w:szCs w:val="24"/>
          <w:lang w:eastAsia="ru-RU"/>
        </w:rPr>
        <w:t> в разделах «Новости»</w:t>
      </w:r>
      <w:r w:rsidR="00653A8D">
        <w:rPr>
          <w:rFonts w:ascii="Times New Roman" w:hAnsi="Times New Roman"/>
          <w:sz w:val="28"/>
          <w:szCs w:val="24"/>
          <w:lang w:eastAsia="ru-RU"/>
        </w:rPr>
        <w:t xml:space="preserve"> и «Конкурсы и проекты»</w:t>
      </w:r>
      <w:r w:rsidRPr="00A923FA">
        <w:rPr>
          <w:rFonts w:ascii="Times New Roman" w:hAnsi="Times New Roman"/>
          <w:sz w:val="28"/>
          <w:szCs w:val="24"/>
          <w:lang w:eastAsia="ru-RU"/>
        </w:rPr>
        <w:t xml:space="preserve"> (далее - официальный сайт Агентства). В информации о проведении Конкурса указываются условия проведения Конкурса, номинации, критерии и порядок оценки конкурсных работ,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 </w:t>
      </w:r>
    </w:p>
    <w:p w:rsidR="00CC103F" w:rsidRDefault="007160AC">
      <w:pPr>
        <w:shd w:val="clear" w:color="auto" w:fill="FFFFFF"/>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4"/>
          <w:lang w:eastAsia="ru-RU"/>
        </w:rPr>
        <w:t>1.4. Победителям Конкурса</w:t>
      </w:r>
      <w:r>
        <w:rPr>
          <w:rFonts w:ascii="Times New Roman" w:hAnsi="Times New Roman"/>
          <w:sz w:val="28"/>
          <w:szCs w:val="28"/>
          <w:lang w:eastAsia="ru-RU"/>
        </w:rPr>
        <w:t xml:space="preserve"> вручаются дипломы и денежные премии.</w:t>
      </w:r>
    </w:p>
    <w:p w:rsidR="00BE321A" w:rsidRDefault="00BE321A">
      <w:pPr>
        <w:shd w:val="clear" w:color="auto" w:fill="FFFFFF"/>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1.5. Определения, используемые в настоящем Положении:</w:t>
      </w:r>
    </w:p>
    <w:p w:rsidR="00BE321A" w:rsidRPr="00EC346F" w:rsidRDefault="00BE321A" w:rsidP="0048470C">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б</w:t>
      </w:r>
      <w:r w:rsidRPr="00EC346F">
        <w:rPr>
          <w:rFonts w:ascii="Times New Roman" w:hAnsi="Times New Roman"/>
          <w:sz w:val="28"/>
          <w:szCs w:val="28"/>
          <w:lang w:eastAsia="ru-RU"/>
        </w:rPr>
        <w:t>лог - интернет-журнал событий, аккаунт или группа в социальных сетях, канал в мессенджерах или</w:t>
      </w:r>
      <w:r w:rsidR="00811574">
        <w:rPr>
          <w:rFonts w:ascii="Times New Roman" w:hAnsi="Times New Roman"/>
          <w:sz w:val="28"/>
          <w:szCs w:val="28"/>
          <w:lang w:eastAsia="ru-RU"/>
        </w:rPr>
        <w:t xml:space="preserve"> видеохостингах</w:t>
      </w:r>
      <w:r w:rsidR="0048470C">
        <w:rPr>
          <w:rFonts w:ascii="Times New Roman" w:hAnsi="Times New Roman"/>
          <w:sz w:val="28"/>
          <w:szCs w:val="28"/>
          <w:lang w:eastAsia="ru-RU"/>
        </w:rPr>
        <w:t>,</w:t>
      </w:r>
      <w:r w:rsidR="00811574">
        <w:rPr>
          <w:rFonts w:ascii="Times New Roman" w:hAnsi="Times New Roman"/>
          <w:sz w:val="28"/>
          <w:szCs w:val="28"/>
          <w:lang w:eastAsia="ru-RU"/>
        </w:rPr>
        <w:t xml:space="preserve"> </w:t>
      </w:r>
      <w:r w:rsidR="0048470C">
        <w:rPr>
          <w:rFonts w:ascii="Times New Roman" w:hAnsi="Times New Roman"/>
          <w:sz w:val="28"/>
          <w:szCs w:val="28"/>
          <w:lang w:eastAsia="ru-RU"/>
        </w:rPr>
        <w:t>направленные</w:t>
      </w:r>
      <w:r w:rsidR="0048470C" w:rsidRPr="0048470C">
        <w:rPr>
          <w:rFonts w:ascii="Times New Roman" w:hAnsi="Times New Roman"/>
          <w:sz w:val="28"/>
          <w:szCs w:val="28"/>
          <w:lang w:eastAsia="ru-RU"/>
        </w:rPr>
        <w:t xml:space="preserve"> на развитие антитеррористического и антиэкстремистского мировоззрения</w:t>
      </w:r>
      <w:r w:rsidR="00811574">
        <w:rPr>
          <w:rFonts w:ascii="Times New Roman" w:hAnsi="Times New Roman"/>
          <w:sz w:val="28"/>
          <w:szCs w:val="28"/>
          <w:lang w:eastAsia="ru-RU"/>
        </w:rPr>
        <w:t>;</w:t>
      </w:r>
    </w:p>
    <w:p w:rsidR="00BE321A" w:rsidRPr="00EC346F" w:rsidRDefault="00BE321A" w:rsidP="00BE321A">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б</w:t>
      </w:r>
      <w:r w:rsidRPr="00EC346F">
        <w:rPr>
          <w:rFonts w:ascii="Times New Roman" w:hAnsi="Times New Roman"/>
          <w:sz w:val="28"/>
          <w:szCs w:val="28"/>
          <w:lang w:eastAsia="ru-RU"/>
        </w:rPr>
        <w:t>логосфера - совокупность блогов</w:t>
      </w:r>
      <w:r w:rsidR="003115F7">
        <w:rPr>
          <w:rFonts w:ascii="Times New Roman" w:hAnsi="Times New Roman"/>
          <w:sz w:val="28"/>
          <w:szCs w:val="28"/>
          <w:lang w:eastAsia="ru-RU"/>
        </w:rPr>
        <w:t>, направленных на</w:t>
      </w:r>
      <w:r w:rsidRPr="00EC346F">
        <w:rPr>
          <w:rFonts w:ascii="Times New Roman" w:hAnsi="Times New Roman"/>
          <w:sz w:val="28"/>
          <w:szCs w:val="28"/>
          <w:lang w:eastAsia="ru-RU"/>
        </w:rPr>
        <w:t xml:space="preserve"> </w:t>
      </w:r>
      <w:r w:rsidR="003115F7" w:rsidRPr="003115F7">
        <w:rPr>
          <w:rFonts w:ascii="Times New Roman" w:hAnsi="Times New Roman"/>
          <w:sz w:val="28"/>
          <w:szCs w:val="28"/>
          <w:lang w:eastAsia="ru-RU"/>
        </w:rPr>
        <w:t xml:space="preserve">развитие </w:t>
      </w:r>
      <w:r w:rsidR="003115F7" w:rsidRPr="003115F7">
        <w:rPr>
          <w:rFonts w:ascii="Times New Roman" w:hAnsi="Times New Roman"/>
          <w:sz w:val="28"/>
          <w:szCs w:val="28"/>
          <w:lang w:eastAsia="ru-RU"/>
        </w:rPr>
        <w:lastRenderedPageBreak/>
        <w:t>антитеррористического и антиэкстремистского мировоззрения</w:t>
      </w:r>
      <w:r w:rsidR="00EE0CD5">
        <w:rPr>
          <w:rFonts w:ascii="Times New Roman" w:hAnsi="Times New Roman"/>
          <w:sz w:val="28"/>
          <w:szCs w:val="28"/>
          <w:lang w:eastAsia="ru-RU"/>
        </w:rPr>
        <w:t>;</w:t>
      </w:r>
    </w:p>
    <w:p w:rsidR="00BE321A" w:rsidRPr="00EC346F" w:rsidRDefault="00BE321A" w:rsidP="00BE321A">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к</w:t>
      </w:r>
      <w:r w:rsidRPr="00EC346F">
        <w:rPr>
          <w:rFonts w:ascii="Times New Roman" w:hAnsi="Times New Roman"/>
          <w:sz w:val="28"/>
          <w:szCs w:val="28"/>
          <w:lang w:eastAsia="ru-RU"/>
        </w:rPr>
        <w:t>онкурсная комиссия - группа лиц, осуществляющая о</w:t>
      </w:r>
      <w:r w:rsidR="00EE0CD5">
        <w:rPr>
          <w:rFonts w:ascii="Times New Roman" w:hAnsi="Times New Roman"/>
          <w:sz w:val="28"/>
          <w:szCs w:val="28"/>
          <w:lang w:eastAsia="ru-RU"/>
        </w:rPr>
        <w:t>ценку поданных на Конкурс работ;</w:t>
      </w:r>
    </w:p>
    <w:p w:rsidR="00BE321A" w:rsidRDefault="00BE321A" w:rsidP="00BE321A">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п</w:t>
      </w:r>
      <w:r w:rsidRPr="00EC346F">
        <w:rPr>
          <w:rFonts w:ascii="Times New Roman" w:hAnsi="Times New Roman"/>
          <w:sz w:val="28"/>
          <w:szCs w:val="28"/>
          <w:lang w:eastAsia="ru-RU"/>
        </w:rPr>
        <w:t>обедитель Конкурса - участни</w:t>
      </w:r>
      <w:r w:rsidR="00EE0CD5">
        <w:rPr>
          <w:rFonts w:ascii="Times New Roman" w:hAnsi="Times New Roman"/>
          <w:sz w:val="28"/>
          <w:szCs w:val="28"/>
          <w:lang w:eastAsia="ru-RU"/>
        </w:rPr>
        <w:t>к, который занял призовое место;</w:t>
      </w:r>
    </w:p>
    <w:p w:rsidR="00BE321A" w:rsidRPr="00BE321A" w:rsidRDefault="00BE321A" w:rsidP="00BE321A">
      <w:pPr>
        <w:spacing w:after="0" w:line="240" w:lineRule="auto"/>
        <w:ind w:firstLine="709"/>
        <w:jc w:val="both"/>
        <w:rPr>
          <w:rFonts w:ascii="XO Thames" w:eastAsia="Noto Serif CJK SC" w:hAnsi="XO Thames" w:cs="FreeSans"/>
          <w:color w:val="000000"/>
          <w:sz w:val="28"/>
          <w:szCs w:val="20"/>
          <w:lang w:eastAsia="zh-CN" w:bidi="hi-IN"/>
        </w:rPr>
      </w:pPr>
      <w:r w:rsidRPr="00BE321A">
        <w:rPr>
          <w:rFonts w:ascii="Times New Roman" w:eastAsia="Noto Serif CJK SC" w:hAnsi="Times New Roman"/>
          <w:color w:val="000000"/>
          <w:sz w:val="28"/>
          <w:szCs w:val="28"/>
          <w:lang w:eastAsia="zh-CN" w:bidi="hi-IN"/>
        </w:rPr>
        <w:t>журналист- физическое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(далее – СМИ), связанное с ней трудовыми или иными договорными отношениями либо занимающееся такой деятельностью по её уполномочию;</w:t>
      </w:r>
    </w:p>
    <w:p w:rsidR="00BE321A" w:rsidRDefault="00BE321A" w:rsidP="00BE321A">
      <w:pPr>
        <w:spacing w:after="0" w:line="240" w:lineRule="auto"/>
        <w:ind w:firstLine="709"/>
        <w:jc w:val="both"/>
        <w:rPr>
          <w:rFonts w:ascii="Times New Roman" w:eastAsia="Noto Serif CJK SC" w:hAnsi="Times New Roman"/>
          <w:color w:val="000000"/>
          <w:sz w:val="28"/>
          <w:szCs w:val="28"/>
          <w:lang w:eastAsia="zh-CN" w:bidi="hi-IN"/>
        </w:rPr>
      </w:pPr>
      <w:r w:rsidRPr="00BE321A">
        <w:rPr>
          <w:rFonts w:ascii="Times New Roman" w:eastAsia="Noto Serif CJK SC" w:hAnsi="Times New Roman"/>
          <w:color w:val="000000"/>
          <w:sz w:val="28"/>
          <w:szCs w:val="28"/>
          <w:lang w:eastAsia="zh-CN" w:bidi="hi-IN"/>
        </w:rPr>
        <w:t>коллектив журналистов- два и более журналиста, но не более 5, совместным творческим трудом создавшие конкурсную работу и представившие Организатору соглашение о распределении денежных средств в процентном соотношении в случае присуждения конкурсной работе призового места;</w:t>
      </w:r>
    </w:p>
    <w:p w:rsidR="00811574" w:rsidRPr="00BE321A" w:rsidRDefault="00811574" w:rsidP="00132480">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811574">
        <w:rPr>
          <w:rFonts w:ascii="Times New Roman" w:eastAsia="Noto Serif CJK SC" w:hAnsi="Times New Roman"/>
          <w:color w:val="000000"/>
          <w:sz w:val="28"/>
          <w:szCs w:val="28"/>
          <w:lang w:eastAsia="zh-CN" w:bidi="hi-IN"/>
        </w:rPr>
        <w:t xml:space="preserve">блогер - интернет-пользователь, который ведёт собственный сайт, аккаунт в социальных сетях или канал </w:t>
      </w:r>
      <w:r w:rsidR="00132480">
        <w:rPr>
          <w:rFonts w:ascii="Times New Roman" w:eastAsia="Noto Serif CJK SC" w:hAnsi="Times New Roman"/>
          <w:color w:val="000000"/>
          <w:sz w:val="28"/>
          <w:szCs w:val="28"/>
          <w:lang w:eastAsia="zh-CN" w:bidi="hi-IN"/>
        </w:rPr>
        <w:t>в мессенджерах и видеохостингах</w:t>
      </w:r>
      <w:r w:rsidR="00E658DF">
        <w:rPr>
          <w:rFonts w:ascii="Times New Roman" w:eastAsia="Noto Serif CJK SC" w:hAnsi="Times New Roman"/>
          <w:color w:val="000000"/>
          <w:sz w:val="28"/>
          <w:szCs w:val="28"/>
          <w:lang w:eastAsia="zh-CN" w:bidi="hi-IN"/>
        </w:rPr>
        <w:t>,</w:t>
      </w:r>
      <w:r w:rsidRPr="00811574">
        <w:rPr>
          <w:rFonts w:ascii="Times New Roman" w:eastAsia="Noto Serif CJK SC" w:hAnsi="Times New Roman"/>
          <w:color w:val="000000"/>
          <w:sz w:val="28"/>
          <w:szCs w:val="28"/>
          <w:lang w:eastAsia="zh-CN" w:bidi="hi-IN"/>
        </w:rPr>
        <w:t xml:space="preserve"> </w:t>
      </w:r>
      <w:r w:rsidR="00E658DF" w:rsidRPr="00E658DF">
        <w:rPr>
          <w:rFonts w:ascii="Times New Roman" w:hAnsi="Times New Roman"/>
          <w:sz w:val="28"/>
          <w:szCs w:val="28"/>
          <w:lang w:eastAsia="ru-RU"/>
        </w:rPr>
        <w:t>направленные на развитие антитеррористического и антиэкстремистского мировоззрения</w:t>
      </w:r>
      <w:r w:rsidRPr="00811574">
        <w:rPr>
          <w:rFonts w:ascii="Times New Roman" w:eastAsia="Noto Serif CJK SC" w:hAnsi="Times New Roman"/>
          <w:color w:val="000000"/>
          <w:sz w:val="28"/>
          <w:szCs w:val="28"/>
          <w:lang w:eastAsia="zh-CN" w:bidi="hi-IN"/>
        </w:rPr>
        <w:t>;</w:t>
      </w:r>
    </w:p>
    <w:p w:rsidR="00BE321A" w:rsidRPr="00BE321A" w:rsidRDefault="00BE321A" w:rsidP="00BE321A">
      <w:pPr>
        <w:spacing w:after="0" w:line="240" w:lineRule="auto"/>
        <w:ind w:firstLine="709"/>
        <w:jc w:val="both"/>
        <w:rPr>
          <w:rFonts w:ascii="Times New Roman" w:eastAsia="Noto Serif CJK SC" w:hAnsi="Times New Roman"/>
          <w:color w:val="000000"/>
          <w:sz w:val="28"/>
          <w:szCs w:val="28"/>
          <w:lang w:eastAsia="zh-CN" w:bidi="hi-IN"/>
        </w:rPr>
      </w:pPr>
      <w:r w:rsidRPr="00BE321A">
        <w:rPr>
          <w:rFonts w:ascii="Times New Roman" w:eastAsia="Noto Serif CJK SC" w:hAnsi="Times New Roman"/>
          <w:color w:val="000000"/>
          <w:sz w:val="28"/>
          <w:szCs w:val="28"/>
          <w:lang w:eastAsia="zh-CN" w:bidi="hi-IN"/>
        </w:rPr>
        <w:t>коллектив блогеров- два и более блогера, но не более 5, совместным творческим трудом создавшие конкурсную работу и представившие Организатору соглашение о распределении денежных средств в процентном соотношении в случае присуждения конкурсной работе призового места.</w:t>
      </w:r>
    </w:p>
    <w:p w:rsidR="00CC103F" w:rsidRDefault="00CC103F">
      <w:pPr>
        <w:shd w:val="clear" w:color="auto" w:fill="FFFFFF"/>
        <w:tabs>
          <w:tab w:val="left" w:pos="567"/>
        </w:tabs>
        <w:spacing w:after="0" w:line="240" w:lineRule="auto"/>
        <w:contextualSpacing/>
        <w:jc w:val="both"/>
        <w:rPr>
          <w:rFonts w:ascii="Times New Roman" w:hAnsi="Times New Roman"/>
          <w:sz w:val="28"/>
          <w:szCs w:val="28"/>
          <w:lang w:eastAsia="ru-RU"/>
        </w:rPr>
      </w:pPr>
    </w:p>
    <w:p w:rsidR="00CC103F" w:rsidRPr="00A31721" w:rsidRDefault="007160AC">
      <w:pPr>
        <w:shd w:val="clear" w:color="auto" w:fill="FFFFFF"/>
        <w:spacing w:after="0" w:line="240" w:lineRule="auto"/>
        <w:ind w:firstLine="709"/>
        <w:contextualSpacing/>
        <w:jc w:val="center"/>
        <w:rPr>
          <w:rFonts w:ascii="Times New Roman" w:hAnsi="Times New Roman"/>
          <w:sz w:val="28"/>
          <w:szCs w:val="28"/>
          <w:shd w:val="clear" w:color="auto" w:fill="FFFFFF"/>
          <w:lang w:eastAsia="ru-RU"/>
        </w:rPr>
      </w:pPr>
      <w:r w:rsidRPr="00A31721">
        <w:rPr>
          <w:rFonts w:ascii="Times New Roman" w:hAnsi="Times New Roman"/>
          <w:sz w:val="28"/>
          <w:szCs w:val="28"/>
          <w:shd w:val="clear" w:color="auto" w:fill="FFFFFF"/>
          <w:lang w:eastAsia="ru-RU"/>
        </w:rPr>
        <w:t>2. Цели и задачи Конкурса</w:t>
      </w:r>
    </w:p>
    <w:p w:rsidR="00CC103F" w:rsidRDefault="00CC103F">
      <w:pPr>
        <w:shd w:val="clear" w:color="auto" w:fill="FFFFFF"/>
        <w:spacing w:after="0" w:line="240" w:lineRule="auto"/>
        <w:ind w:firstLine="709"/>
        <w:jc w:val="both"/>
        <w:rPr>
          <w:rFonts w:ascii="Times New Roman" w:hAnsi="Times New Roman"/>
          <w:sz w:val="28"/>
          <w:szCs w:val="28"/>
          <w:lang w:eastAsia="ru-RU"/>
        </w:rPr>
      </w:pPr>
    </w:p>
    <w:p w:rsidR="00AC5954" w:rsidRPr="00AC5954" w:rsidRDefault="00AC5954" w:rsidP="00AC5954">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AC5954">
        <w:rPr>
          <w:rFonts w:ascii="Times New Roman" w:hAnsi="Times New Roman"/>
          <w:sz w:val="28"/>
          <w:szCs w:val="28"/>
          <w:lang w:eastAsia="ru-RU"/>
        </w:rPr>
        <w:t>2.1. Конкурс проводится в целях:</w:t>
      </w:r>
    </w:p>
    <w:p w:rsidR="00AC5954" w:rsidRPr="00AC5954" w:rsidRDefault="00AC5954" w:rsidP="00AC5954">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AC5954">
        <w:rPr>
          <w:rFonts w:ascii="Times New Roman" w:hAnsi="Times New Roman"/>
          <w:sz w:val="28"/>
          <w:szCs w:val="28"/>
          <w:lang w:eastAsia="ru-RU"/>
        </w:rPr>
        <w:t>повышения внимани</w:t>
      </w:r>
      <w:r w:rsidR="00BE321A">
        <w:rPr>
          <w:rFonts w:ascii="Times New Roman" w:hAnsi="Times New Roman"/>
          <w:sz w:val="28"/>
          <w:szCs w:val="28"/>
          <w:lang w:eastAsia="ru-RU"/>
        </w:rPr>
        <w:t>я СМИ</w:t>
      </w:r>
      <w:r w:rsidRPr="00AC5954">
        <w:rPr>
          <w:rFonts w:ascii="Times New Roman" w:hAnsi="Times New Roman"/>
          <w:sz w:val="28"/>
          <w:szCs w:val="28"/>
          <w:lang w:eastAsia="ru-RU"/>
        </w:rPr>
        <w:t xml:space="preserve"> и блогеров к вопросам угрозы терроризма обществу (в том числе к темам АУЕ-движения, религиозного экстремизма, деструктивных групп, девиантного поведения);</w:t>
      </w:r>
    </w:p>
    <w:p w:rsidR="00AC5954" w:rsidRPr="00AC5954" w:rsidRDefault="00AC5954" w:rsidP="00AC5954">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AC5954">
        <w:rPr>
          <w:rFonts w:ascii="Times New Roman" w:hAnsi="Times New Roman"/>
          <w:sz w:val="28"/>
          <w:szCs w:val="28"/>
          <w:lang w:eastAsia="ru-RU"/>
        </w:rPr>
        <w:t>повышения социальной роли и авторитета СМИ в противодействии терроризму и экстремизму.</w:t>
      </w:r>
    </w:p>
    <w:p w:rsidR="00AC5954" w:rsidRPr="00AC5954" w:rsidRDefault="00AC5954" w:rsidP="00AC5954">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AC5954">
        <w:rPr>
          <w:rFonts w:ascii="Times New Roman" w:hAnsi="Times New Roman"/>
          <w:sz w:val="28"/>
          <w:szCs w:val="28"/>
          <w:lang w:eastAsia="ru-RU"/>
        </w:rPr>
        <w:t>2.2. Основными задачами проведения Конкурса являются:</w:t>
      </w:r>
    </w:p>
    <w:p w:rsidR="00AC5954" w:rsidRPr="00AC5954" w:rsidRDefault="00AC5954" w:rsidP="00AC5954">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AC5954">
        <w:rPr>
          <w:rFonts w:ascii="Times New Roman" w:hAnsi="Times New Roman"/>
          <w:sz w:val="28"/>
          <w:szCs w:val="28"/>
          <w:lang w:eastAsia="ru-RU"/>
        </w:rPr>
        <w:t>привлечение СМИ и представителей блогосферы к созданию антитеррористического контента (печатного, аудиовизуального, электронного);</w:t>
      </w:r>
    </w:p>
    <w:p w:rsidR="00BE321A" w:rsidRPr="00EC346F" w:rsidRDefault="00AC5954" w:rsidP="005435F1">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AC5954">
        <w:rPr>
          <w:rFonts w:ascii="Times New Roman" w:hAnsi="Times New Roman"/>
          <w:sz w:val="28"/>
          <w:szCs w:val="28"/>
          <w:lang w:eastAsia="ru-RU"/>
        </w:rPr>
        <w:t>содействие журналистов и блогеров в формировании общественного мнения, способствующего нетерпимости к проявлениям террористической и экстремистской идеологии.</w:t>
      </w:r>
    </w:p>
    <w:p w:rsidR="00CC103F" w:rsidRDefault="00CC103F" w:rsidP="00EC346F">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p>
    <w:p w:rsidR="00CC103F" w:rsidRPr="005E5B80" w:rsidRDefault="00D96106">
      <w:pPr>
        <w:shd w:val="clear" w:color="auto" w:fill="FFFFFF"/>
        <w:spacing w:after="0" w:line="240" w:lineRule="auto"/>
        <w:contextualSpacing/>
        <w:jc w:val="center"/>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w:t>
      </w:r>
      <w:r w:rsidR="007160AC" w:rsidRPr="005E5B80">
        <w:rPr>
          <w:rFonts w:ascii="Times New Roman" w:hAnsi="Times New Roman"/>
          <w:sz w:val="28"/>
          <w:szCs w:val="28"/>
          <w:shd w:val="clear" w:color="auto" w:fill="FFFFFF"/>
          <w:lang w:eastAsia="ru-RU"/>
        </w:rPr>
        <w:t>. Участники Конкурса</w:t>
      </w:r>
    </w:p>
    <w:p w:rsidR="00CC103F" w:rsidRDefault="00CC103F">
      <w:pPr>
        <w:shd w:val="clear" w:color="auto" w:fill="FFFFFF"/>
        <w:spacing w:after="0" w:line="240" w:lineRule="auto"/>
        <w:contextualSpacing/>
        <w:jc w:val="center"/>
        <w:rPr>
          <w:rFonts w:ascii="Times New Roman" w:hAnsi="Times New Roman"/>
          <w:b/>
          <w:sz w:val="28"/>
          <w:szCs w:val="28"/>
          <w:shd w:val="clear" w:color="auto" w:fill="FFFFFF"/>
          <w:lang w:eastAsia="ru-RU"/>
        </w:rPr>
      </w:pPr>
    </w:p>
    <w:p w:rsidR="005E5B80" w:rsidRPr="005E5B80" w:rsidRDefault="00D96106" w:rsidP="005E5B80">
      <w:pPr>
        <w:shd w:val="clear" w:color="auto" w:fill="FFFFFF"/>
        <w:tabs>
          <w:tab w:val="left" w:pos="567"/>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3</w:t>
      </w:r>
      <w:r w:rsidR="005E5B80" w:rsidRPr="005E5B80">
        <w:rPr>
          <w:rFonts w:ascii="Times New Roman" w:hAnsi="Times New Roman"/>
          <w:sz w:val="28"/>
          <w:szCs w:val="28"/>
        </w:rPr>
        <w:t>.1. В Конкурсе принимают учас</w:t>
      </w:r>
      <w:r w:rsidR="00212ECF">
        <w:rPr>
          <w:rFonts w:ascii="Times New Roman" w:hAnsi="Times New Roman"/>
          <w:sz w:val="28"/>
          <w:szCs w:val="28"/>
        </w:rPr>
        <w:t>тие журналисты, коллективы журналистов</w:t>
      </w:r>
      <w:r w:rsidR="005E5B80" w:rsidRPr="005E5B80">
        <w:rPr>
          <w:rFonts w:ascii="Times New Roman" w:hAnsi="Times New Roman"/>
          <w:sz w:val="28"/>
          <w:szCs w:val="28"/>
        </w:rPr>
        <w:t xml:space="preserve">, </w:t>
      </w:r>
      <w:r w:rsidR="00434DAF" w:rsidRPr="005E5B80">
        <w:rPr>
          <w:rFonts w:ascii="Times New Roman" w:hAnsi="Times New Roman"/>
          <w:sz w:val="28"/>
          <w:szCs w:val="28"/>
        </w:rPr>
        <w:t xml:space="preserve">блогеры, </w:t>
      </w:r>
      <w:r w:rsidR="00434DAF">
        <w:rPr>
          <w:rFonts w:ascii="Times New Roman" w:hAnsi="Times New Roman"/>
          <w:sz w:val="28"/>
          <w:szCs w:val="28"/>
        </w:rPr>
        <w:t>коллективы</w:t>
      </w:r>
      <w:r w:rsidR="00212ECF">
        <w:rPr>
          <w:rFonts w:ascii="Times New Roman" w:hAnsi="Times New Roman"/>
          <w:sz w:val="28"/>
          <w:szCs w:val="28"/>
        </w:rPr>
        <w:t xml:space="preserve"> блогеров, </w:t>
      </w:r>
      <w:r w:rsidR="005E5B80" w:rsidRPr="005E5B80">
        <w:rPr>
          <w:rFonts w:ascii="Times New Roman" w:hAnsi="Times New Roman"/>
          <w:sz w:val="28"/>
          <w:szCs w:val="28"/>
        </w:rPr>
        <w:t>подавшие заявку в сроки, указанные на официальном сайте Агентства.</w:t>
      </w:r>
    </w:p>
    <w:p w:rsidR="005E5B80" w:rsidRPr="00F31197" w:rsidRDefault="00D96106" w:rsidP="005E5B80">
      <w:pPr>
        <w:shd w:val="clear" w:color="auto" w:fill="FFFFFF"/>
        <w:tabs>
          <w:tab w:val="left" w:pos="567"/>
        </w:tabs>
        <w:spacing w:after="0" w:line="240" w:lineRule="auto"/>
        <w:ind w:firstLine="567"/>
        <w:contextualSpacing/>
        <w:jc w:val="both"/>
        <w:rPr>
          <w:rFonts w:ascii="Times New Roman" w:hAnsi="Times New Roman"/>
          <w:sz w:val="28"/>
          <w:szCs w:val="28"/>
        </w:rPr>
      </w:pPr>
      <w:r w:rsidRPr="00F31197">
        <w:rPr>
          <w:rFonts w:ascii="Times New Roman" w:hAnsi="Times New Roman"/>
          <w:sz w:val="28"/>
          <w:szCs w:val="28"/>
        </w:rPr>
        <w:t>3</w:t>
      </w:r>
      <w:r w:rsidR="005E5B80" w:rsidRPr="00F31197">
        <w:rPr>
          <w:rFonts w:ascii="Times New Roman" w:hAnsi="Times New Roman"/>
          <w:sz w:val="28"/>
          <w:szCs w:val="28"/>
        </w:rPr>
        <w:t xml:space="preserve">.2. Заявителями на участие в Конкурсе являются </w:t>
      </w:r>
      <w:r w:rsidR="00105AC4" w:rsidRPr="00F31197">
        <w:rPr>
          <w:rFonts w:ascii="Times New Roman" w:hAnsi="Times New Roman"/>
          <w:sz w:val="28"/>
          <w:szCs w:val="28"/>
        </w:rPr>
        <w:t>журналисты, коллективы журналистов, блогеры, коллективы блогеров</w:t>
      </w:r>
      <w:r w:rsidR="005E5B80" w:rsidRPr="00F31197">
        <w:rPr>
          <w:rFonts w:ascii="Times New Roman" w:hAnsi="Times New Roman"/>
          <w:sz w:val="28"/>
          <w:szCs w:val="28"/>
        </w:rPr>
        <w:t>, подавшие заявку в соответствии с </w:t>
      </w:r>
      <w:r w:rsidR="00F31197" w:rsidRPr="00F31197">
        <w:rPr>
          <w:rFonts w:ascii="Times New Roman" w:hAnsi="Times New Roman"/>
          <w:sz w:val="28"/>
          <w:szCs w:val="28"/>
        </w:rPr>
        <w:t>разделом 4</w:t>
      </w:r>
      <w:r w:rsidR="005E5B80" w:rsidRPr="00F31197">
        <w:rPr>
          <w:rFonts w:ascii="Times New Roman" w:hAnsi="Times New Roman"/>
          <w:sz w:val="28"/>
          <w:szCs w:val="28"/>
        </w:rPr>
        <w:t xml:space="preserve"> настоящего Положения (далее - заявители). Участниками </w:t>
      </w:r>
      <w:r w:rsidR="002C656F" w:rsidRPr="00F31197">
        <w:rPr>
          <w:rFonts w:ascii="Times New Roman" w:hAnsi="Times New Roman"/>
          <w:sz w:val="28"/>
          <w:szCs w:val="28"/>
        </w:rPr>
        <w:t>Конкурса являются</w:t>
      </w:r>
      <w:r w:rsidR="005E5B80" w:rsidRPr="00F31197">
        <w:rPr>
          <w:rFonts w:ascii="Times New Roman" w:hAnsi="Times New Roman"/>
          <w:sz w:val="28"/>
          <w:szCs w:val="28"/>
        </w:rPr>
        <w:t xml:space="preserve"> заявители, конкурсные работы которых допущены к участию в Конкурсе (далее - участники).</w:t>
      </w:r>
    </w:p>
    <w:p w:rsidR="005E5B80" w:rsidRPr="00F31197" w:rsidRDefault="00D96106" w:rsidP="005E5B80">
      <w:pPr>
        <w:shd w:val="clear" w:color="auto" w:fill="FFFFFF"/>
        <w:tabs>
          <w:tab w:val="left" w:pos="567"/>
        </w:tabs>
        <w:spacing w:after="0" w:line="240" w:lineRule="auto"/>
        <w:ind w:firstLine="567"/>
        <w:contextualSpacing/>
        <w:jc w:val="both"/>
        <w:rPr>
          <w:rFonts w:ascii="Times New Roman" w:hAnsi="Times New Roman"/>
          <w:sz w:val="28"/>
          <w:szCs w:val="28"/>
        </w:rPr>
      </w:pPr>
      <w:r w:rsidRPr="00F31197">
        <w:rPr>
          <w:rFonts w:ascii="Times New Roman" w:hAnsi="Times New Roman"/>
          <w:sz w:val="28"/>
          <w:szCs w:val="28"/>
        </w:rPr>
        <w:t>3</w:t>
      </w:r>
      <w:r w:rsidR="005E5B80" w:rsidRPr="00F31197">
        <w:rPr>
          <w:rFonts w:ascii="Times New Roman" w:hAnsi="Times New Roman"/>
          <w:sz w:val="28"/>
          <w:szCs w:val="28"/>
        </w:rPr>
        <w:t>.3. Заявитель подает в одной номинации Конкурса только одну заявку.</w:t>
      </w:r>
    </w:p>
    <w:p w:rsidR="005E5B80" w:rsidRPr="005E5B80" w:rsidRDefault="00D96106" w:rsidP="005E5B80">
      <w:pPr>
        <w:shd w:val="clear" w:color="auto" w:fill="FFFFFF"/>
        <w:tabs>
          <w:tab w:val="left" w:pos="567"/>
        </w:tabs>
        <w:spacing w:after="0" w:line="240" w:lineRule="auto"/>
        <w:ind w:firstLine="567"/>
        <w:contextualSpacing/>
        <w:jc w:val="both"/>
        <w:rPr>
          <w:rFonts w:ascii="Times New Roman" w:hAnsi="Times New Roman"/>
          <w:sz w:val="28"/>
          <w:szCs w:val="28"/>
        </w:rPr>
      </w:pPr>
      <w:r w:rsidRPr="00F31197">
        <w:rPr>
          <w:rFonts w:ascii="Times New Roman" w:hAnsi="Times New Roman"/>
          <w:sz w:val="28"/>
          <w:szCs w:val="28"/>
        </w:rPr>
        <w:lastRenderedPageBreak/>
        <w:t>3</w:t>
      </w:r>
      <w:r w:rsidR="005E5B80" w:rsidRPr="00F31197">
        <w:rPr>
          <w:rFonts w:ascii="Times New Roman" w:hAnsi="Times New Roman"/>
          <w:sz w:val="28"/>
          <w:szCs w:val="28"/>
        </w:rPr>
        <w:t xml:space="preserve">.4. Заявитель подает заявки по нескольким номинациям при условии, что на каждую номинацию им отдельно формируется заявка согласно пункту </w:t>
      </w:r>
      <w:r w:rsidR="00F31197" w:rsidRPr="00F31197">
        <w:rPr>
          <w:rFonts w:ascii="Times New Roman" w:hAnsi="Times New Roman"/>
          <w:sz w:val="28"/>
          <w:szCs w:val="28"/>
        </w:rPr>
        <w:t>4</w:t>
      </w:r>
      <w:r w:rsidR="005E5B80" w:rsidRPr="00F31197">
        <w:rPr>
          <w:rFonts w:ascii="Times New Roman" w:hAnsi="Times New Roman"/>
          <w:sz w:val="28"/>
          <w:szCs w:val="28"/>
        </w:rPr>
        <w:t>.2 настоящего Положения. Одна и та же конкурсная работа не может быть подана на разные номинации Конкурса.</w:t>
      </w:r>
    </w:p>
    <w:p w:rsidR="00CC103F" w:rsidRDefault="00CC103F">
      <w:pPr>
        <w:widowControl w:val="0"/>
        <w:tabs>
          <w:tab w:val="left" w:pos="0"/>
        </w:tabs>
        <w:spacing w:after="0" w:line="240" w:lineRule="auto"/>
        <w:contextualSpacing/>
        <w:rPr>
          <w:rFonts w:ascii="Times New Roman" w:hAnsi="Times New Roman"/>
          <w:b/>
          <w:sz w:val="28"/>
          <w:szCs w:val="28"/>
          <w:lang w:eastAsia="ru-RU"/>
        </w:rPr>
      </w:pPr>
    </w:p>
    <w:p w:rsidR="00CC103F" w:rsidRPr="00D96106" w:rsidRDefault="007160AC">
      <w:pPr>
        <w:tabs>
          <w:tab w:val="center" w:pos="5244"/>
          <w:tab w:val="left" w:pos="7870"/>
        </w:tabs>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ab/>
      </w:r>
      <w:r w:rsidR="00D96106">
        <w:rPr>
          <w:rFonts w:ascii="Times New Roman" w:hAnsi="Times New Roman"/>
          <w:sz w:val="28"/>
          <w:szCs w:val="28"/>
          <w:lang w:eastAsia="ru-RU"/>
        </w:rPr>
        <w:t>4</w:t>
      </w:r>
      <w:r w:rsidRPr="00D96106">
        <w:rPr>
          <w:rFonts w:ascii="Times New Roman" w:hAnsi="Times New Roman"/>
          <w:sz w:val="28"/>
          <w:szCs w:val="28"/>
          <w:lang w:eastAsia="ru-RU"/>
        </w:rPr>
        <w:t>. Условия проведения Конкурса</w:t>
      </w:r>
      <w:r w:rsidRPr="00D96106">
        <w:rPr>
          <w:rFonts w:ascii="Times New Roman" w:hAnsi="Times New Roman"/>
          <w:sz w:val="28"/>
          <w:szCs w:val="28"/>
          <w:lang w:eastAsia="ru-RU"/>
        </w:rPr>
        <w:tab/>
      </w:r>
    </w:p>
    <w:p w:rsidR="00CC103F" w:rsidRDefault="00CC103F">
      <w:pPr>
        <w:spacing w:after="0" w:line="240" w:lineRule="auto"/>
        <w:ind w:firstLine="567"/>
        <w:jc w:val="center"/>
        <w:rPr>
          <w:rFonts w:ascii="Times New Roman" w:hAnsi="Times New Roman"/>
          <w:b/>
          <w:sz w:val="28"/>
          <w:szCs w:val="28"/>
          <w:lang w:eastAsia="ru-RU"/>
        </w:rPr>
      </w:pPr>
    </w:p>
    <w:p w:rsidR="00970917" w:rsidRPr="00970917" w:rsidRDefault="00970917" w:rsidP="00970917">
      <w:pPr>
        <w:pStyle w:val="s1"/>
        <w:shd w:val="clear" w:color="auto" w:fill="FFFFFF"/>
        <w:spacing w:before="0" w:beforeAutospacing="0" w:after="0" w:afterAutospacing="0"/>
        <w:ind w:firstLine="709"/>
        <w:jc w:val="both"/>
        <w:rPr>
          <w:sz w:val="28"/>
          <w:szCs w:val="28"/>
        </w:rPr>
      </w:pPr>
      <w:r w:rsidRPr="00970917">
        <w:rPr>
          <w:sz w:val="28"/>
          <w:szCs w:val="28"/>
        </w:rPr>
        <w:t> </w:t>
      </w:r>
      <w:r w:rsidR="00D96106">
        <w:rPr>
          <w:sz w:val="28"/>
          <w:szCs w:val="28"/>
        </w:rPr>
        <w:t>4</w:t>
      </w:r>
      <w:r>
        <w:rPr>
          <w:sz w:val="28"/>
          <w:szCs w:val="28"/>
        </w:rPr>
        <w:t xml:space="preserve">.1. </w:t>
      </w:r>
      <w:r w:rsidRPr="00970917">
        <w:rPr>
          <w:sz w:val="28"/>
          <w:szCs w:val="28"/>
        </w:rPr>
        <w:t>В соответствии с номинациями Конкурса заявители представляют конкурсные работы:</w:t>
      </w:r>
    </w:p>
    <w:p w:rsidR="00970917" w:rsidRPr="00970917" w:rsidRDefault="00970917" w:rsidP="00970917">
      <w:pPr>
        <w:pStyle w:val="s1"/>
        <w:shd w:val="clear" w:color="auto" w:fill="FFFFFF"/>
        <w:spacing w:before="0" w:beforeAutospacing="0" w:after="0" w:afterAutospacing="0"/>
        <w:ind w:firstLine="709"/>
        <w:jc w:val="both"/>
        <w:rPr>
          <w:sz w:val="28"/>
          <w:szCs w:val="28"/>
        </w:rPr>
      </w:pPr>
      <w:r w:rsidRPr="00970917">
        <w:rPr>
          <w:sz w:val="28"/>
          <w:szCs w:val="28"/>
        </w:rPr>
        <w:t>опубликованные в СМИ в период с даты подведения итогов предыдущего Конкурса до даты окончания приема заявок на очередной Конкурс до окончания приема заявок на очередной Конкурс;</w:t>
      </w:r>
    </w:p>
    <w:p w:rsidR="00970917" w:rsidRPr="00970917" w:rsidRDefault="00970917" w:rsidP="00970917">
      <w:pPr>
        <w:pStyle w:val="s1"/>
        <w:shd w:val="clear" w:color="auto" w:fill="FFFFFF"/>
        <w:spacing w:before="0" w:beforeAutospacing="0" w:after="0" w:afterAutospacing="0"/>
        <w:ind w:firstLine="709"/>
        <w:jc w:val="both"/>
        <w:rPr>
          <w:sz w:val="28"/>
          <w:szCs w:val="28"/>
        </w:rPr>
      </w:pPr>
      <w:r w:rsidRPr="00970917">
        <w:rPr>
          <w:sz w:val="28"/>
          <w:szCs w:val="28"/>
        </w:rPr>
        <w:t>опубликованные в период с даты подведения итогов предыдущего Конкурса до даты окончания приема заявок на очередной Конкурс в аккаунтах (личных блогах) в социальных сетях, мессенджерах и на видеохостингах (для спец</w:t>
      </w:r>
      <w:r w:rsidR="007D3964">
        <w:rPr>
          <w:sz w:val="28"/>
          <w:szCs w:val="28"/>
        </w:rPr>
        <w:t>иальной номинации для блогеров «</w:t>
      </w:r>
      <w:r w:rsidRPr="00970917">
        <w:rPr>
          <w:sz w:val="28"/>
          <w:szCs w:val="28"/>
        </w:rPr>
        <w:t>За лучший антитерро</w:t>
      </w:r>
      <w:r w:rsidR="007D3964">
        <w:rPr>
          <w:sz w:val="28"/>
          <w:szCs w:val="28"/>
        </w:rPr>
        <w:t>ристический контент»</w:t>
      </w:r>
      <w:r w:rsidRPr="00970917">
        <w:rPr>
          <w:sz w:val="28"/>
          <w:szCs w:val="28"/>
        </w:rPr>
        <w:t>).</w:t>
      </w:r>
    </w:p>
    <w:p w:rsidR="00537C5C" w:rsidRPr="006E6EFE" w:rsidRDefault="00D96106" w:rsidP="006E6EFE">
      <w:pPr>
        <w:shd w:val="clear" w:color="auto" w:fill="FFFFFF"/>
        <w:tabs>
          <w:tab w:val="left" w:pos="284"/>
          <w:tab w:val="left" w:pos="993"/>
          <w:tab w:val="left" w:pos="1134"/>
        </w:tabs>
        <w:spacing w:after="0" w:line="240" w:lineRule="auto"/>
        <w:ind w:firstLine="709"/>
        <w:jc w:val="both"/>
        <w:rPr>
          <w:rFonts w:ascii="Times New Roman" w:hAnsi="Times New Roman"/>
          <w:b/>
          <w:sz w:val="28"/>
          <w:szCs w:val="28"/>
          <w:shd w:val="clear" w:color="auto" w:fill="FFFFFF"/>
        </w:rPr>
      </w:pPr>
      <w:r>
        <w:rPr>
          <w:rFonts w:ascii="Times New Roman" w:eastAsia="Times New Roman" w:hAnsi="Times New Roman"/>
          <w:sz w:val="28"/>
          <w:szCs w:val="28"/>
        </w:rPr>
        <w:t>4</w:t>
      </w:r>
      <w:r w:rsidR="006E6EFE" w:rsidRPr="006E6EFE">
        <w:rPr>
          <w:rFonts w:ascii="Times New Roman" w:eastAsia="Times New Roman" w:hAnsi="Times New Roman"/>
          <w:sz w:val="28"/>
          <w:szCs w:val="28"/>
        </w:rPr>
        <w:t xml:space="preserve">.2. </w:t>
      </w:r>
      <w:r w:rsidR="00537C5C" w:rsidRPr="006E6EFE">
        <w:rPr>
          <w:rFonts w:ascii="Times New Roman" w:eastAsia="Times New Roman" w:hAnsi="Times New Roman"/>
          <w:sz w:val="28"/>
          <w:szCs w:val="28"/>
        </w:rPr>
        <w:t xml:space="preserve"> </w:t>
      </w:r>
      <w:r w:rsidR="00537C5C" w:rsidRPr="006E6EFE">
        <w:rPr>
          <w:rFonts w:ascii="Times New Roman" w:hAnsi="Times New Roman"/>
          <w:sz w:val="28"/>
          <w:szCs w:val="28"/>
        </w:rPr>
        <w:t xml:space="preserve">На Конкурс принимается заявка, включающая в себя следующие документы: </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 xml:space="preserve">а) </w:t>
      </w:r>
      <w:r w:rsidR="0096425E">
        <w:rPr>
          <w:rFonts w:ascii="PT Serif" w:hAnsi="PT Serif"/>
          <w:color w:val="22272F"/>
          <w:shd w:val="clear" w:color="auto" w:fill="FFFFFF"/>
        </w:rPr>
        <w:t>конкурсные работы (не более трёх для номинаций «За оригинальный подход к освещению в средствах массовой информации темы профилактики и борьбы с терроризмом» и «За лучший аналитический материал в средствах массовой информации по антитеррористической тематике», не более десяти для номинации «За лучший антитеррористический контент (в социальных сетях, мессенджерах и на видеохостингах)»</w:t>
      </w:r>
      <w:r w:rsidR="00B003FB">
        <w:rPr>
          <w:rFonts w:ascii="PT Serif" w:hAnsi="PT Serif"/>
          <w:color w:val="22272F"/>
          <w:shd w:val="clear" w:color="auto" w:fill="FFFFFF"/>
        </w:rPr>
        <w:t>)</w:t>
      </w:r>
      <w:r w:rsidRPr="00537C5C">
        <w:rPr>
          <w:rFonts w:ascii="Times New Roman" w:hAnsi="Times New Roman" w:cs="Times New Roman"/>
          <w:szCs w:val="28"/>
        </w:rPr>
        <w:t>:</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телевизионные работы (телепрограммы, специальные репортажи, циклы видеосюжетов, документальный фильм) в виде ссылки на облачное хранилище, указываемой в анкете. К телевизионным работам прикладывается электронный образ справки, в котором должны быть указаны название телевизионной работы, имя журналиста и даты выхода в эфир. Справка должна быть подписана главным редактором СМИ и заверена печатью редакции СМИ (при наличии);</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 xml:space="preserve">статьи в печатных СМИ в виде электронного образа статей, размещенного на облачном хранилище по ссылке, указываемой в анкете, заверенные подписью главного редактора СМИ и печатью редакции СМИ (при наличии); </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color w:val="22272F"/>
          <w:szCs w:val="28"/>
          <w:shd w:val="clear" w:color="auto" w:fill="FFFFFF"/>
        </w:rPr>
        <w:t xml:space="preserve">статьи или аудиовизуальные материалы, размещенные </w:t>
      </w:r>
      <w:r w:rsidRPr="00537C5C">
        <w:rPr>
          <w:rFonts w:ascii="Times New Roman" w:hAnsi="Times New Roman" w:cs="Times New Roman"/>
          <w:szCs w:val="28"/>
        </w:rPr>
        <w:t>в информационно-телекоммуникационной сети «Интернет», в виде адресных ссылок в анкете;</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радиоработы (радиопрограммы, специальные репортажи, циклы радиосюжетов) в виде ссылки на облачное хранилище, указываемой в анкете. К радиоработам прикладывается электронный образ справки, в котором должны быть указаны название радиоработы, имя журналиста и даты выхода в эфир. Справка должна быть подписана главным редактором СМИ и заверена печатью редакции СМИ (при наличии);</w:t>
      </w:r>
    </w:p>
    <w:p w:rsidR="00F263E2" w:rsidRDefault="00F263E2"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lang w:eastAsia="ru-RU"/>
        </w:rPr>
      </w:pPr>
      <w:r w:rsidRPr="00F263E2">
        <w:rPr>
          <w:rFonts w:ascii="Times New Roman" w:hAnsi="Times New Roman" w:cs="Times New Roman"/>
          <w:szCs w:val="28"/>
          <w:lang w:eastAsia="ru-RU"/>
        </w:rPr>
        <w:t>блоги (посты в аккаунтах в социальных сетях, мессенджерах и на видеохостингах, направленные на развитие антитеррористического и антиэкстремистского мировоззрения) - в виде адресной ссылки в анкете;</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 xml:space="preserve">б) анкета на участие в Конкурсе по форме согласно Приложению № 1 к настоящему Положению (в случае подачи заявки коллективом журналистов или коллективом блогеров анкета подписывается любым из членов коллектива </w:t>
      </w:r>
      <w:r w:rsidRPr="00537C5C">
        <w:rPr>
          <w:rFonts w:ascii="Times New Roman" w:hAnsi="Times New Roman" w:cs="Times New Roman"/>
          <w:szCs w:val="28"/>
        </w:rPr>
        <w:lastRenderedPageBreak/>
        <w:t>журналистов или коллектива блогеров, и в анкете указываются данные всех членов коллектива журналистов или коллектива блогеров);</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в) согласие на обработку персональных данных, оформленное согласно приведённой в Приложении № 2 форме (в случае подачи заявки коллективом журналистов или коллективом блогеров согласия предоставляются всеми членами коллектива журналистов или коллектива блогеров);</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г) согласие на обработку персональных данных, разрешённых субъектом персональных данных для распространения, оформленное согласно приведённой в Приложении № 3 форме (в случае подачи заявки коллективом журналистов или коллективом блогеров согласия предоставляются всеми членами коллектива журналистов или коллектива блогеров);</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д) редакционное удостоверение или иной документ, удостоверяющий личность или полномочия журналиста, - в случае подачи заявки журналистом (в случае подачи заявки коллективом журналистов представляются редакционные удостоверения или иные документы, удостоверяющие личность или полномочия журналиста, всех членов коллектива журналистов);</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е) документ, удостоверяющий личность, - в</w:t>
      </w:r>
      <w:r w:rsidR="006767DB">
        <w:rPr>
          <w:rFonts w:ascii="Times New Roman" w:hAnsi="Times New Roman" w:cs="Times New Roman"/>
          <w:szCs w:val="28"/>
        </w:rPr>
        <w:t xml:space="preserve"> случае подачи заявки блогером </w:t>
      </w:r>
      <w:r w:rsidRPr="00537C5C">
        <w:rPr>
          <w:rFonts w:ascii="Times New Roman" w:hAnsi="Times New Roman" w:cs="Times New Roman"/>
          <w:szCs w:val="28"/>
        </w:rPr>
        <w:t>(в случае подачи заявки коллективом блогеров представляются документы, удостоверяющие личность всех членов коллектива блогеров);</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ж) соглашение о распределении денежных средств в процентном соотношении в случае присуждения конкурсной работе призового места — в случае подачи заявки коллективом журналистов или коллективом блогеров;</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 xml:space="preserve">е) </w:t>
      </w:r>
      <w:r w:rsidRPr="00537C5C">
        <w:rPr>
          <w:rFonts w:ascii="Times New Roman" w:hAnsi="Times New Roman" w:cs="Times New Roman"/>
          <w:color w:val="22272F"/>
          <w:szCs w:val="28"/>
          <w:shd w:val="clear" w:color="auto" w:fill="FFFFFF"/>
        </w:rPr>
        <w:t>перевод конкурсной работы на русский язык - в случае, если конкурсная работа представлена на государственном языке республики, входящей в состав Российской Федерации (за исключением татарского языка), другом языке народов Российской Федерации.</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eastAsia="Times New Roman" w:hAnsi="Times New Roman" w:cs="Times New Roman"/>
          <w:szCs w:val="28"/>
          <w:lang w:eastAsia="ru-RU"/>
        </w:rPr>
        <w:t>Справки и статьи в печатных СМИ, указанные в подпункте «а» настоящего пункта, документы, указанные в подпунктах «б» - «е» настоящего пункта, представляются в форме электронных образов бумажных документов, имеющих открытый формат,</w:t>
      </w:r>
      <w:r w:rsidRPr="00537C5C">
        <w:rPr>
          <w:rFonts w:ascii="Times New Roman" w:hAnsi="Times New Roman" w:cs="Times New Roman"/>
          <w:color w:val="22272F"/>
          <w:szCs w:val="28"/>
          <w:shd w:val="clear" w:color="auto" w:fill="FFFFFF"/>
        </w:rPr>
        <w:t xml:space="preserve"> </w:t>
      </w:r>
      <w:r w:rsidRPr="00537C5C">
        <w:rPr>
          <w:rFonts w:ascii="Times New Roman" w:eastAsia="Times New Roman" w:hAnsi="Times New Roman" w:cs="Times New Roman"/>
          <w:szCs w:val="28"/>
          <w:lang w:eastAsia="ru-RU"/>
        </w:rPr>
        <w:t>обеспечивающий возможность просмотра всего документа либо его фрагмента средствами общедоступного программного обеспечения, по адресу электронной почты, указанной в объявлении о проведении Конкурса. Документы, указанные в настоящем абзаце,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r w:rsidRPr="00537C5C">
        <w:rPr>
          <w:rFonts w:ascii="Times New Roman" w:eastAsia="Times New Roman" w:hAnsi="Times New Roman" w:cs="Times New Roman"/>
          <w:kern w:val="2"/>
          <w:szCs w:val="28"/>
          <w:lang w:eastAsia="ru-RU"/>
        </w:rPr>
        <w:t xml:space="preserve"> </w:t>
      </w:r>
      <w:r w:rsidR="00CD1188">
        <w:rPr>
          <w:rFonts w:ascii="PT Serif" w:hAnsi="PT Serif"/>
          <w:color w:val="22272F"/>
          <w:shd w:val="clear" w:color="auto" w:fill="FFFFFF"/>
        </w:rPr>
        <w:t>Телефон для справок указывается в объявлении о проведении Конкурса</w:t>
      </w:r>
      <w:r w:rsidRPr="00537C5C">
        <w:rPr>
          <w:rFonts w:ascii="Times New Roman" w:eastAsia="Times New Roman" w:hAnsi="Times New Roman" w:cs="Times New Roman"/>
          <w:szCs w:val="28"/>
          <w:lang w:eastAsia="ru-RU"/>
        </w:rPr>
        <w:t>.</w:t>
      </w:r>
    </w:p>
    <w:p w:rsidR="00537C5C" w:rsidRPr="000B4006" w:rsidRDefault="00D96106" w:rsidP="000B4006">
      <w:pPr>
        <w:shd w:val="clear" w:color="auto" w:fill="FFFFFF"/>
        <w:tabs>
          <w:tab w:val="left" w:pos="284"/>
          <w:tab w:val="left" w:pos="993"/>
          <w:tab w:val="left" w:pos="1134"/>
        </w:tabs>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4</w:t>
      </w:r>
      <w:r w:rsidR="000B4006" w:rsidRPr="000B4006">
        <w:rPr>
          <w:rFonts w:ascii="Times New Roman" w:hAnsi="Times New Roman"/>
          <w:sz w:val="28"/>
          <w:szCs w:val="28"/>
          <w:shd w:val="clear" w:color="auto" w:fill="FFFFFF"/>
        </w:rPr>
        <w:t xml:space="preserve">.3. </w:t>
      </w:r>
      <w:r w:rsidR="00537C5C" w:rsidRPr="000B4006">
        <w:rPr>
          <w:rFonts w:ascii="Times New Roman" w:hAnsi="Times New Roman"/>
          <w:sz w:val="28"/>
          <w:szCs w:val="28"/>
          <w:shd w:val="clear" w:color="auto" w:fill="FFFFFF"/>
        </w:rPr>
        <w:t>Конкурсные работы представляются на одном из государственных языков Республики Татарстан, государственных языках республик, входящих в состав Российской Федерации, других языках народов Российской Федерации.</w:t>
      </w:r>
    </w:p>
    <w:p w:rsidR="00537C5C" w:rsidRPr="000B4006" w:rsidRDefault="00D96106" w:rsidP="000B4006">
      <w:pPr>
        <w:shd w:val="clear" w:color="auto" w:fill="FFFFFF"/>
        <w:tabs>
          <w:tab w:val="left" w:pos="284"/>
          <w:tab w:val="left" w:pos="993"/>
          <w:tab w:val="left" w:pos="1134"/>
        </w:tabs>
        <w:spacing w:after="0" w:line="240" w:lineRule="auto"/>
        <w:ind w:firstLine="709"/>
        <w:jc w:val="both"/>
        <w:rPr>
          <w:rFonts w:ascii="Times New Roman" w:hAnsi="Times New Roman"/>
          <w:b/>
          <w:sz w:val="28"/>
          <w:szCs w:val="28"/>
          <w:shd w:val="clear" w:color="auto" w:fill="FFFFFF"/>
        </w:rPr>
      </w:pPr>
      <w:r>
        <w:rPr>
          <w:rFonts w:ascii="Times New Roman" w:hAnsi="Times New Roman"/>
          <w:sz w:val="28"/>
          <w:szCs w:val="28"/>
        </w:rPr>
        <w:t>4</w:t>
      </w:r>
      <w:r w:rsidR="000B4006" w:rsidRPr="000B4006">
        <w:rPr>
          <w:rFonts w:ascii="Times New Roman" w:hAnsi="Times New Roman"/>
          <w:sz w:val="28"/>
          <w:szCs w:val="28"/>
        </w:rPr>
        <w:t xml:space="preserve">.4. </w:t>
      </w:r>
      <w:r w:rsidR="00537C5C" w:rsidRPr="000B4006">
        <w:rPr>
          <w:rFonts w:ascii="Times New Roman" w:hAnsi="Times New Roman"/>
          <w:sz w:val="28"/>
          <w:szCs w:val="28"/>
        </w:rPr>
        <w:t>Конкурсные работы, представленные на Конкурс, не рецензируются</w:t>
      </w:r>
      <w:r w:rsidR="00537C5C" w:rsidRPr="000B4006">
        <w:rPr>
          <w:rFonts w:ascii="Times New Roman" w:hAnsi="Times New Roman"/>
          <w:spacing w:val="6"/>
          <w:sz w:val="28"/>
          <w:szCs w:val="28"/>
        </w:rPr>
        <w:t>.</w:t>
      </w:r>
    </w:p>
    <w:p w:rsidR="00537C5C" w:rsidRPr="00537C5C" w:rsidRDefault="00D96106" w:rsidP="00EE3023">
      <w:pPr>
        <w:shd w:val="clear" w:color="auto" w:fill="FFFFFF"/>
        <w:tabs>
          <w:tab w:val="left" w:pos="284"/>
          <w:tab w:val="left" w:pos="993"/>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4</w:t>
      </w:r>
      <w:r w:rsidR="00EE3023">
        <w:rPr>
          <w:rFonts w:ascii="Times New Roman" w:hAnsi="Times New Roman"/>
          <w:sz w:val="28"/>
          <w:szCs w:val="28"/>
        </w:rPr>
        <w:t xml:space="preserve">.5. </w:t>
      </w:r>
      <w:r w:rsidR="00537C5C" w:rsidRPr="00537C5C">
        <w:rPr>
          <w:rFonts w:ascii="Times New Roman" w:hAnsi="Times New Roman"/>
          <w:sz w:val="28"/>
          <w:szCs w:val="28"/>
        </w:rPr>
        <w:t xml:space="preserve">Заявка направляется заявителем по </w:t>
      </w:r>
      <w:r w:rsidR="00537C5C" w:rsidRPr="00537C5C">
        <w:rPr>
          <w:rFonts w:ascii="Times New Roman" w:eastAsia="Times New Roman" w:hAnsi="Times New Roman"/>
          <w:sz w:val="28"/>
          <w:szCs w:val="28"/>
          <w:lang w:eastAsia="ru-RU"/>
        </w:rPr>
        <w:t>адресу электронной почты, указанной в объявлении о проведении Конкурса</w:t>
      </w:r>
      <w:r w:rsidR="00537C5C" w:rsidRPr="00537C5C">
        <w:rPr>
          <w:rFonts w:ascii="Times New Roman" w:hAnsi="Times New Roman"/>
          <w:sz w:val="28"/>
          <w:szCs w:val="28"/>
        </w:rPr>
        <w:t xml:space="preserve"> </w:t>
      </w:r>
    </w:p>
    <w:p w:rsidR="00537C5C" w:rsidRPr="00620EB5" w:rsidRDefault="00D96106" w:rsidP="00C41C72">
      <w:pPr>
        <w:shd w:val="clear" w:color="auto" w:fill="FFFFFF"/>
        <w:tabs>
          <w:tab w:val="left" w:pos="284"/>
          <w:tab w:val="left" w:pos="993"/>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4</w:t>
      </w:r>
      <w:r w:rsidR="00537C5C" w:rsidRPr="00537C5C">
        <w:rPr>
          <w:rFonts w:ascii="Times New Roman" w:hAnsi="Times New Roman"/>
          <w:sz w:val="28"/>
          <w:szCs w:val="28"/>
        </w:rPr>
        <w:t xml:space="preserve">.6. Днем подачи заявки для </w:t>
      </w:r>
      <w:r w:rsidR="00537C5C" w:rsidRPr="00620EB5">
        <w:rPr>
          <w:rFonts w:ascii="Times New Roman" w:hAnsi="Times New Roman"/>
          <w:sz w:val="28"/>
          <w:szCs w:val="28"/>
        </w:rPr>
        <w:t>участия в Конкурсе считается день поступления заявки в Агентство через электронную почту, указанную в объявлении о проведении Конкурса.</w:t>
      </w:r>
    </w:p>
    <w:p w:rsidR="00537C5C" w:rsidRPr="00620EB5" w:rsidRDefault="00D96106"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620EB5">
        <w:rPr>
          <w:rFonts w:ascii="Times New Roman" w:hAnsi="Times New Roman" w:cs="Times New Roman"/>
          <w:szCs w:val="28"/>
        </w:rPr>
        <w:lastRenderedPageBreak/>
        <w:t>4</w:t>
      </w:r>
      <w:r w:rsidR="00537C5C" w:rsidRPr="00620EB5">
        <w:rPr>
          <w:rFonts w:ascii="Times New Roman" w:hAnsi="Times New Roman" w:cs="Times New Roman"/>
          <w:szCs w:val="28"/>
        </w:rPr>
        <w:t>.7. Основаниями для отказа в допуске к участию заявителя в Конкурсе являются:</w:t>
      </w:r>
    </w:p>
    <w:p w:rsidR="00537C5C" w:rsidRPr="00620EB5"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620EB5">
        <w:rPr>
          <w:rFonts w:ascii="Times New Roman" w:hAnsi="Times New Roman" w:cs="Times New Roman"/>
          <w:szCs w:val="28"/>
        </w:rPr>
        <w:t xml:space="preserve">несоответствие заявки требованиям, установленным пунктами </w:t>
      </w:r>
      <w:r w:rsidR="00F62FA9" w:rsidRPr="00620EB5">
        <w:rPr>
          <w:rFonts w:ascii="Times New Roman" w:hAnsi="Times New Roman" w:cs="Times New Roman"/>
          <w:szCs w:val="28"/>
        </w:rPr>
        <w:t>4.1 - 4</w:t>
      </w:r>
      <w:r w:rsidRPr="00620EB5">
        <w:rPr>
          <w:rFonts w:ascii="Times New Roman" w:hAnsi="Times New Roman" w:cs="Times New Roman"/>
          <w:szCs w:val="28"/>
        </w:rPr>
        <w:t xml:space="preserve">.3 настоящего Положения, или непредставление (представление не в полном объеме) к заявке документов, предусмотренных </w:t>
      </w:r>
      <w:r w:rsidR="00F62FA9" w:rsidRPr="00620EB5">
        <w:rPr>
          <w:rFonts w:ascii="Times New Roman" w:hAnsi="Times New Roman" w:cs="Times New Roman"/>
          <w:szCs w:val="28"/>
        </w:rPr>
        <w:t>пунктом 4</w:t>
      </w:r>
      <w:r w:rsidRPr="00620EB5">
        <w:rPr>
          <w:rFonts w:ascii="Times New Roman" w:hAnsi="Times New Roman" w:cs="Times New Roman"/>
          <w:szCs w:val="28"/>
        </w:rPr>
        <w:t>.2 настоящего Положения;</w:t>
      </w:r>
    </w:p>
    <w:p w:rsidR="00537C5C" w:rsidRPr="00620EB5"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620EB5">
        <w:rPr>
          <w:rFonts w:ascii="Times New Roman" w:hAnsi="Times New Roman" w:cs="Times New Roman"/>
          <w:szCs w:val="28"/>
        </w:rPr>
        <w:t>нарушение срока подачи заявки на участие в Конкурсе;</w:t>
      </w:r>
    </w:p>
    <w:p w:rsidR="00537C5C" w:rsidRPr="00620EB5"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620EB5">
        <w:rPr>
          <w:rFonts w:ascii="Times New Roman" w:hAnsi="Times New Roman" w:cs="Times New Roman"/>
          <w:szCs w:val="28"/>
        </w:rPr>
        <w:t>подача конкурсных работ, имеющих брак в изображении или звуке, а также иные дефекты, приводящие к искажению или потере информации;</w:t>
      </w:r>
    </w:p>
    <w:p w:rsidR="00537C5C" w:rsidRPr="00620EB5"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620EB5">
        <w:rPr>
          <w:rFonts w:ascii="Times New Roman" w:hAnsi="Times New Roman" w:cs="Times New Roman"/>
          <w:szCs w:val="28"/>
        </w:rPr>
        <w:t xml:space="preserve">заявитель не относится к категории лиц, перечисленных в пунктах </w:t>
      </w:r>
      <w:r w:rsidR="00F62FA9" w:rsidRPr="00620EB5">
        <w:rPr>
          <w:rFonts w:ascii="Times New Roman" w:hAnsi="Times New Roman" w:cs="Times New Roman"/>
          <w:szCs w:val="28"/>
        </w:rPr>
        <w:t>3.1, 3</w:t>
      </w:r>
      <w:r w:rsidRPr="00620EB5">
        <w:rPr>
          <w:rFonts w:ascii="Times New Roman" w:hAnsi="Times New Roman" w:cs="Times New Roman"/>
          <w:szCs w:val="28"/>
        </w:rPr>
        <w:t>.2 настоящего Положения;</w:t>
      </w:r>
    </w:p>
    <w:p w:rsidR="00537C5C" w:rsidRPr="00537C5C"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620EB5">
        <w:rPr>
          <w:rFonts w:ascii="Times New Roman" w:hAnsi="Times New Roman" w:cs="Times New Roman"/>
          <w:szCs w:val="28"/>
        </w:rPr>
        <w:t>наличие у заявителя статуса иностранного агента в соответствии с Федеральным законом от 14 июля 2022 года  № 255-ФЗ «О контроле за деятельностью лиц, находящихся под иностранным влиянием» (в случае, если член(-ы) коллектива журналистов или коллектива блогеров имеет(-ют) статус иностранного(-ых) агента(-ов) в соответствии с Федеральным законом от 14 июля</w:t>
      </w:r>
      <w:r w:rsidRPr="00537C5C">
        <w:rPr>
          <w:rFonts w:ascii="Times New Roman" w:hAnsi="Times New Roman" w:cs="Times New Roman"/>
          <w:szCs w:val="28"/>
        </w:rPr>
        <w:t xml:space="preserve"> 2022 года № 255-ФЗ «О контроле за деятельностью лиц, находящихся под иностранным влиянием», допускается коллектив журналистов или коллектив блогеров, за исключением члена(-ов), признанного(-ых) иностранным(-ыми) агентом(-ами));</w:t>
      </w:r>
    </w:p>
    <w:p w:rsidR="00537C5C" w:rsidRPr="00537C5C"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несоответствие представленной конкурсной работы тематике Конкурса и (или) номинации, на которую представлена конкурсная работа;</w:t>
      </w:r>
    </w:p>
    <w:p w:rsidR="00537C5C" w:rsidRPr="00537C5C"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в случае указания в анкете неработающей ссылки;</w:t>
      </w:r>
    </w:p>
    <w:p w:rsidR="00537C5C" w:rsidRPr="00537C5C" w:rsidRDefault="00537C5C" w:rsidP="00537C5C">
      <w:pPr>
        <w:pStyle w:val="af2"/>
        <w:shd w:val="clear" w:color="auto" w:fill="FFFFFF"/>
        <w:tabs>
          <w:tab w:val="left" w:pos="0"/>
          <w:tab w:val="left" w:pos="567"/>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выход в свет конкурсной работы в интернет-ресурсах, запрещенных на территории Российской Федерации.</w:t>
      </w:r>
    </w:p>
    <w:p w:rsidR="00537C5C" w:rsidRPr="00537C5C" w:rsidRDefault="00D96106"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color w:val="auto"/>
          <w:szCs w:val="28"/>
        </w:rPr>
      </w:pPr>
      <w:r>
        <w:rPr>
          <w:rFonts w:ascii="Times New Roman" w:hAnsi="Times New Roman" w:cs="Times New Roman"/>
          <w:szCs w:val="28"/>
        </w:rPr>
        <w:t>4</w:t>
      </w:r>
      <w:r w:rsidR="00537C5C" w:rsidRPr="00537C5C">
        <w:rPr>
          <w:rFonts w:ascii="Times New Roman" w:hAnsi="Times New Roman" w:cs="Times New Roman"/>
          <w:szCs w:val="28"/>
        </w:rPr>
        <w:t xml:space="preserve">.8. </w:t>
      </w:r>
      <w:r w:rsidR="00537C5C" w:rsidRPr="00537C5C">
        <w:rPr>
          <w:rFonts w:ascii="Times New Roman" w:hAnsi="Times New Roman" w:cs="Times New Roman"/>
          <w:color w:val="auto"/>
          <w:szCs w:val="28"/>
          <w:shd w:val="clear" w:color="auto" w:fill="FFFFFF"/>
        </w:rPr>
        <w:t>Уведомление о допуске или об отказе в допуске к участию в Конкурсе подписывается руководителем (заместителем руководителя) Организатора, направляется электронным письмом по электронному адресу, указанному в анкете, в пятидневный срок, исчисляемый в рабочих днях, со дня получения заявки.</w:t>
      </w:r>
    </w:p>
    <w:p w:rsidR="00537C5C" w:rsidRPr="00537C5C" w:rsidRDefault="00D96106"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Pr>
          <w:rFonts w:ascii="Times New Roman" w:hAnsi="Times New Roman" w:cs="Times New Roman"/>
          <w:szCs w:val="28"/>
        </w:rPr>
        <w:t>4</w:t>
      </w:r>
      <w:r w:rsidR="00537C5C" w:rsidRPr="00537C5C">
        <w:rPr>
          <w:rFonts w:ascii="Times New Roman" w:hAnsi="Times New Roman" w:cs="Times New Roman"/>
          <w:szCs w:val="28"/>
        </w:rPr>
        <w:t>.9. Не допущенные к участию в Конкурсе заявители после устранения недостатков в срок, установленный для подачи заявок на Конкурс, могут повторно подать заявку на Конкурс.</w:t>
      </w:r>
    </w:p>
    <w:p w:rsidR="00537C5C" w:rsidRPr="00537C5C" w:rsidRDefault="00D96106"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Pr>
          <w:rFonts w:ascii="Times New Roman" w:hAnsi="Times New Roman" w:cs="Times New Roman"/>
          <w:szCs w:val="28"/>
        </w:rPr>
        <w:t>4</w:t>
      </w:r>
      <w:r w:rsidR="00537C5C" w:rsidRPr="00537C5C">
        <w:rPr>
          <w:rFonts w:ascii="Times New Roman" w:hAnsi="Times New Roman" w:cs="Times New Roman"/>
          <w:szCs w:val="28"/>
        </w:rPr>
        <w:t>.10. Дата награждения победителей Конкурса объявляется дополнительно на официальном сайте Агентства.</w:t>
      </w:r>
    </w:p>
    <w:p w:rsidR="00537C5C" w:rsidRPr="00537C5C" w:rsidRDefault="00D96106"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Pr>
          <w:rFonts w:ascii="Times New Roman" w:hAnsi="Times New Roman" w:cs="Times New Roman"/>
          <w:szCs w:val="28"/>
        </w:rPr>
        <w:t>4</w:t>
      </w:r>
      <w:r w:rsidR="00537C5C" w:rsidRPr="00537C5C">
        <w:rPr>
          <w:rFonts w:ascii="Times New Roman" w:hAnsi="Times New Roman" w:cs="Times New Roman"/>
          <w:szCs w:val="28"/>
        </w:rPr>
        <w:t>.11. Расходы, связанные с участием в Конкурсе (почтовые, командировочные и прочее), оплачиваются заявителями и участниками самостоятельно.</w:t>
      </w:r>
    </w:p>
    <w:p w:rsidR="00537C5C" w:rsidRPr="00537C5C" w:rsidRDefault="00D96106"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Pr>
          <w:rFonts w:ascii="Times New Roman" w:hAnsi="Times New Roman" w:cs="Times New Roman"/>
          <w:szCs w:val="28"/>
        </w:rPr>
        <w:t>4</w:t>
      </w:r>
      <w:r w:rsidR="00537C5C" w:rsidRPr="00537C5C">
        <w:rPr>
          <w:rFonts w:ascii="Times New Roman" w:hAnsi="Times New Roman" w:cs="Times New Roman"/>
          <w:szCs w:val="28"/>
        </w:rPr>
        <w:t xml:space="preserve">.12. Заявители и участники гарантируют, что все права на объекты интеллектуальной собственности принадлежат исключительно заявителям и участникам и их использование Организатором не нарушает законодательство Российской Федерации об интеллектуальной собственности и (или) права третьих лиц. </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hAnsi="Times New Roman" w:cs="Times New Roman"/>
          <w:szCs w:val="28"/>
        </w:rPr>
        <w:t>Подавая заявку на участие в Конкурсе, заявители выражают согласие на использование Организатором объектов интеллектуальной собственности, содержащихся в конкурсных работах, в целях, связанных с проведением Конкурса.</w:t>
      </w:r>
    </w:p>
    <w:p w:rsidR="00537C5C" w:rsidRPr="00537C5C" w:rsidRDefault="00537C5C" w:rsidP="00537C5C">
      <w:pPr>
        <w:pStyle w:val="af2"/>
        <w:shd w:val="clear" w:color="auto" w:fill="FFFFFF"/>
        <w:tabs>
          <w:tab w:val="left" w:pos="284"/>
          <w:tab w:val="left" w:pos="993"/>
          <w:tab w:val="left" w:pos="1134"/>
        </w:tabs>
        <w:spacing w:after="0" w:line="240" w:lineRule="auto"/>
        <w:ind w:left="0" w:firstLine="709"/>
        <w:rPr>
          <w:rFonts w:ascii="Times New Roman" w:hAnsi="Times New Roman" w:cs="Times New Roman"/>
          <w:szCs w:val="28"/>
        </w:rPr>
      </w:pPr>
      <w:r w:rsidRPr="00537C5C">
        <w:rPr>
          <w:rFonts w:ascii="Times New Roman" w:eastAsia="Times New Roman" w:hAnsi="Times New Roman" w:cs="Times New Roman"/>
          <w:szCs w:val="28"/>
          <w:lang w:eastAsia="ru-RU"/>
        </w:rPr>
        <w:lastRenderedPageBreak/>
        <w:t>В случае возникновения каких-либо претензий третьих лиц в отношении объектов интеллектуальной собственности, содержащихся в конкурсных работах, заявители и участники обязуются самостоятельно их урегулировать в полном объеме (включая возмещение прямых и косвенных убытков третьих лиц) без привлечения Организатора.</w:t>
      </w:r>
    </w:p>
    <w:p w:rsidR="00CC103F" w:rsidRDefault="00CC103F" w:rsidP="00537C5C">
      <w:pPr>
        <w:widowControl w:val="0"/>
        <w:tabs>
          <w:tab w:val="left" w:pos="0"/>
        </w:tabs>
        <w:spacing w:after="0" w:line="240" w:lineRule="auto"/>
        <w:contextualSpacing/>
        <w:rPr>
          <w:rFonts w:ascii="Times New Roman" w:hAnsi="Times New Roman"/>
          <w:b/>
          <w:sz w:val="28"/>
          <w:szCs w:val="28"/>
          <w:lang w:eastAsia="ru-RU"/>
        </w:rPr>
      </w:pPr>
    </w:p>
    <w:p w:rsidR="00CC103F" w:rsidRPr="0023353A" w:rsidRDefault="00D96106">
      <w:pPr>
        <w:widowControl w:val="0"/>
        <w:tabs>
          <w:tab w:val="left" w:pos="0"/>
        </w:tabs>
        <w:spacing w:after="0" w:line="240" w:lineRule="auto"/>
        <w:ind w:firstLine="709"/>
        <w:contextualSpacing/>
        <w:jc w:val="center"/>
        <w:rPr>
          <w:rFonts w:ascii="Times New Roman" w:hAnsi="Times New Roman"/>
          <w:sz w:val="28"/>
          <w:szCs w:val="28"/>
          <w:lang w:eastAsia="ru-RU"/>
        </w:rPr>
      </w:pPr>
      <w:bookmarkStart w:id="1" w:name="bookmark7"/>
      <w:r>
        <w:rPr>
          <w:rFonts w:ascii="Times New Roman" w:hAnsi="Times New Roman"/>
          <w:sz w:val="28"/>
          <w:szCs w:val="28"/>
          <w:lang w:eastAsia="ru-RU"/>
        </w:rPr>
        <w:t>5</w:t>
      </w:r>
      <w:r w:rsidR="007160AC" w:rsidRPr="0023353A">
        <w:rPr>
          <w:rFonts w:ascii="Times New Roman" w:hAnsi="Times New Roman"/>
          <w:sz w:val="28"/>
          <w:szCs w:val="28"/>
          <w:lang w:eastAsia="ru-RU"/>
        </w:rPr>
        <w:t>. Номинации Конкурса</w:t>
      </w:r>
      <w:bookmarkEnd w:id="1"/>
    </w:p>
    <w:p w:rsidR="00CC103F" w:rsidRDefault="00CC103F">
      <w:pPr>
        <w:shd w:val="clear" w:color="auto" w:fill="FFFFFF"/>
        <w:spacing w:after="0" w:line="240" w:lineRule="auto"/>
        <w:ind w:firstLine="709"/>
        <w:contextualSpacing/>
        <w:jc w:val="both"/>
        <w:rPr>
          <w:rFonts w:ascii="Times New Roman" w:hAnsi="Times New Roman"/>
          <w:sz w:val="28"/>
          <w:szCs w:val="28"/>
          <w:shd w:val="clear" w:color="auto" w:fill="FFFFFF"/>
          <w:lang w:eastAsia="ru-RU"/>
        </w:rPr>
      </w:pPr>
    </w:p>
    <w:p w:rsidR="00DF6AD3" w:rsidRPr="00DF6AD3" w:rsidRDefault="00D96106" w:rsidP="00DF6AD3">
      <w:pPr>
        <w:spacing w:after="0" w:line="240" w:lineRule="auto"/>
        <w:ind w:firstLine="709"/>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5</w:t>
      </w:r>
      <w:r w:rsidR="00DF6AD3" w:rsidRPr="00DF6AD3">
        <w:rPr>
          <w:rFonts w:ascii="Times New Roman" w:hAnsi="Times New Roman"/>
          <w:sz w:val="28"/>
          <w:szCs w:val="28"/>
          <w:shd w:val="clear" w:color="auto" w:fill="FFFFFF"/>
          <w:lang w:eastAsia="ru-RU"/>
        </w:rPr>
        <w:t>.1. Конкурс проводится по следующим номинациям:</w:t>
      </w:r>
    </w:p>
    <w:p w:rsidR="00DF6AD3" w:rsidRPr="00DF6AD3" w:rsidRDefault="00DF6AD3" w:rsidP="00DF6AD3">
      <w:pPr>
        <w:spacing w:after="0" w:line="240" w:lineRule="auto"/>
        <w:ind w:firstLine="709"/>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w:t>
      </w:r>
      <w:r w:rsidRPr="00DF6AD3">
        <w:rPr>
          <w:rFonts w:ascii="Times New Roman" w:hAnsi="Times New Roman"/>
          <w:sz w:val="28"/>
          <w:szCs w:val="28"/>
          <w:shd w:val="clear" w:color="auto" w:fill="FFFFFF"/>
          <w:lang w:eastAsia="ru-RU"/>
        </w:rPr>
        <w:t>За оригинальный подход к освещению в средствах массовой информации темы проф</w:t>
      </w:r>
      <w:r>
        <w:rPr>
          <w:rFonts w:ascii="Times New Roman" w:hAnsi="Times New Roman"/>
          <w:sz w:val="28"/>
          <w:szCs w:val="28"/>
          <w:shd w:val="clear" w:color="auto" w:fill="FFFFFF"/>
          <w:lang w:eastAsia="ru-RU"/>
        </w:rPr>
        <w:t>илактики и борьбы с терроризмом»</w:t>
      </w:r>
      <w:r w:rsidRPr="00DF6AD3">
        <w:rPr>
          <w:rFonts w:ascii="Times New Roman" w:hAnsi="Times New Roman"/>
          <w:sz w:val="28"/>
          <w:szCs w:val="28"/>
          <w:shd w:val="clear" w:color="auto" w:fill="FFFFFF"/>
          <w:lang w:eastAsia="ru-RU"/>
        </w:rPr>
        <w:t xml:space="preserve"> (1, 2, 3 место);</w:t>
      </w:r>
    </w:p>
    <w:p w:rsidR="00DF6AD3" w:rsidRPr="00DF6AD3" w:rsidRDefault="00DF6AD3" w:rsidP="00DF6AD3">
      <w:pPr>
        <w:spacing w:after="0" w:line="240" w:lineRule="auto"/>
        <w:ind w:firstLine="709"/>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w:t>
      </w:r>
      <w:r w:rsidRPr="00DF6AD3">
        <w:rPr>
          <w:rFonts w:ascii="Times New Roman" w:hAnsi="Times New Roman"/>
          <w:sz w:val="28"/>
          <w:szCs w:val="28"/>
          <w:shd w:val="clear" w:color="auto" w:fill="FFFFFF"/>
          <w:lang w:eastAsia="ru-RU"/>
        </w:rPr>
        <w:t>За лучший аналитический материал в средствах массовой информации п</w:t>
      </w:r>
      <w:r>
        <w:rPr>
          <w:rFonts w:ascii="Times New Roman" w:hAnsi="Times New Roman"/>
          <w:sz w:val="28"/>
          <w:szCs w:val="28"/>
          <w:shd w:val="clear" w:color="auto" w:fill="FFFFFF"/>
          <w:lang w:eastAsia="ru-RU"/>
        </w:rPr>
        <w:t>о антитеррористической тематике»</w:t>
      </w:r>
      <w:r w:rsidRPr="00DF6AD3">
        <w:rPr>
          <w:rFonts w:ascii="Times New Roman" w:hAnsi="Times New Roman"/>
          <w:sz w:val="28"/>
          <w:szCs w:val="28"/>
          <w:shd w:val="clear" w:color="auto" w:fill="FFFFFF"/>
          <w:lang w:eastAsia="ru-RU"/>
        </w:rPr>
        <w:t xml:space="preserve"> (1, 2, 3 место);</w:t>
      </w:r>
    </w:p>
    <w:p w:rsidR="00DF6AD3" w:rsidRPr="00DF6AD3" w:rsidRDefault="00DF6AD3" w:rsidP="00DF6AD3">
      <w:pPr>
        <w:spacing w:after="0" w:line="240" w:lineRule="auto"/>
        <w:ind w:firstLine="709"/>
        <w:jc w:val="both"/>
        <w:rPr>
          <w:rFonts w:ascii="Times New Roman" w:hAnsi="Times New Roman"/>
          <w:sz w:val="28"/>
          <w:szCs w:val="28"/>
          <w:shd w:val="clear" w:color="auto" w:fill="FFFFFF"/>
          <w:lang w:eastAsia="ru-RU"/>
        </w:rPr>
      </w:pPr>
      <w:r w:rsidRPr="00DF6AD3">
        <w:rPr>
          <w:rFonts w:ascii="Times New Roman" w:hAnsi="Times New Roman"/>
          <w:sz w:val="28"/>
          <w:szCs w:val="28"/>
          <w:shd w:val="clear" w:color="auto" w:fill="FFFFFF"/>
          <w:lang w:eastAsia="ru-RU"/>
        </w:rPr>
        <w:t>Спец</w:t>
      </w:r>
      <w:r>
        <w:rPr>
          <w:rFonts w:ascii="Times New Roman" w:hAnsi="Times New Roman"/>
          <w:sz w:val="28"/>
          <w:szCs w:val="28"/>
          <w:shd w:val="clear" w:color="auto" w:fill="FFFFFF"/>
          <w:lang w:eastAsia="ru-RU"/>
        </w:rPr>
        <w:t>иальная номинация для блогеров «</w:t>
      </w:r>
      <w:r w:rsidRPr="00DF6AD3">
        <w:rPr>
          <w:rFonts w:ascii="Times New Roman" w:hAnsi="Times New Roman"/>
          <w:sz w:val="28"/>
          <w:szCs w:val="28"/>
          <w:shd w:val="clear" w:color="auto" w:fill="FFFFFF"/>
          <w:lang w:eastAsia="ru-RU"/>
        </w:rPr>
        <w:t>За лучший антитеррористический контент (в социальных сетях, ме</w:t>
      </w:r>
      <w:r>
        <w:rPr>
          <w:rFonts w:ascii="Times New Roman" w:hAnsi="Times New Roman"/>
          <w:sz w:val="28"/>
          <w:szCs w:val="28"/>
          <w:shd w:val="clear" w:color="auto" w:fill="FFFFFF"/>
          <w:lang w:eastAsia="ru-RU"/>
        </w:rPr>
        <w:t>ссенджерах и на видеохостингах)»</w:t>
      </w:r>
      <w:r w:rsidRPr="00DF6AD3">
        <w:rPr>
          <w:rFonts w:ascii="Times New Roman" w:hAnsi="Times New Roman"/>
          <w:sz w:val="28"/>
          <w:szCs w:val="28"/>
          <w:shd w:val="clear" w:color="auto" w:fill="FFFFFF"/>
          <w:lang w:eastAsia="ru-RU"/>
        </w:rPr>
        <w:t xml:space="preserve"> (1, 2, 3 место).</w:t>
      </w:r>
    </w:p>
    <w:p w:rsidR="00CC103F" w:rsidRDefault="00CC103F">
      <w:pPr>
        <w:spacing w:after="0" w:line="240" w:lineRule="auto"/>
        <w:ind w:firstLine="567"/>
        <w:jc w:val="both"/>
        <w:rPr>
          <w:rFonts w:ascii="Times New Roman" w:hAnsi="Times New Roman"/>
          <w:sz w:val="28"/>
          <w:szCs w:val="28"/>
          <w:lang w:eastAsia="ru-RU"/>
        </w:rPr>
      </w:pPr>
    </w:p>
    <w:p w:rsidR="00CC103F" w:rsidRPr="008E5A5D" w:rsidRDefault="00D96106">
      <w:pPr>
        <w:shd w:val="clear" w:color="auto" w:fill="FFFFFF"/>
        <w:tabs>
          <w:tab w:val="left" w:pos="0"/>
        </w:tabs>
        <w:spacing w:after="0" w:line="240" w:lineRule="auto"/>
        <w:ind w:firstLine="567"/>
        <w:contextualSpacing/>
        <w:jc w:val="center"/>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6</w:t>
      </w:r>
      <w:r w:rsidR="007160AC" w:rsidRPr="008E5A5D">
        <w:rPr>
          <w:rFonts w:ascii="Times New Roman" w:hAnsi="Times New Roman"/>
          <w:sz w:val="28"/>
          <w:szCs w:val="28"/>
          <w:shd w:val="clear" w:color="auto" w:fill="FFFFFF"/>
          <w:lang w:eastAsia="ru-RU"/>
        </w:rPr>
        <w:t>. Критерии оценки конкурсных работ</w:t>
      </w:r>
    </w:p>
    <w:p w:rsidR="00CC103F" w:rsidRDefault="00CC103F">
      <w:pPr>
        <w:shd w:val="clear" w:color="auto" w:fill="FFFFFF"/>
        <w:tabs>
          <w:tab w:val="left" w:pos="0"/>
        </w:tabs>
        <w:spacing w:after="0" w:line="240" w:lineRule="auto"/>
        <w:ind w:firstLine="567"/>
        <w:contextualSpacing/>
        <w:jc w:val="center"/>
        <w:rPr>
          <w:rFonts w:ascii="Times New Roman" w:hAnsi="Times New Roman"/>
          <w:b/>
          <w:sz w:val="28"/>
          <w:szCs w:val="28"/>
          <w:lang w:eastAsia="ru-RU"/>
        </w:rPr>
      </w:pPr>
    </w:p>
    <w:p w:rsidR="008E5A5D" w:rsidRPr="008E5A5D" w:rsidRDefault="00D96106" w:rsidP="008E5A5D">
      <w:pPr>
        <w:tabs>
          <w:tab w:val="left" w:pos="0"/>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6</w:t>
      </w:r>
      <w:r w:rsidR="008E5A5D" w:rsidRPr="008E5A5D">
        <w:rPr>
          <w:rFonts w:ascii="Times New Roman" w:hAnsi="Times New Roman"/>
          <w:sz w:val="28"/>
          <w:szCs w:val="28"/>
          <w:lang w:eastAsia="ru-RU"/>
        </w:rPr>
        <w:t>.1. При оценке конкурсных работ используются следующие критерии:</w:t>
      </w:r>
    </w:p>
    <w:p w:rsidR="008E5A5D" w:rsidRPr="008E5A5D" w:rsidRDefault="008E5A5D" w:rsidP="008E5A5D">
      <w:pPr>
        <w:tabs>
          <w:tab w:val="left" w:pos="0"/>
        </w:tabs>
        <w:spacing w:after="0" w:line="240" w:lineRule="auto"/>
        <w:ind w:firstLine="567"/>
        <w:contextualSpacing/>
        <w:jc w:val="both"/>
        <w:rPr>
          <w:rFonts w:ascii="Times New Roman" w:hAnsi="Times New Roman"/>
          <w:sz w:val="28"/>
          <w:szCs w:val="28"/>
          <w:lang w:eastAsia="ru-RU"/>
        </w:rPr>
      </w:pPr>
      <w:r w:rsidRPr="008E5A5D">
        <w:rPr>
          <w:rFonts w:ascii="Times New Roman" w:hAnsi="Times New Roman"/>
          <w:sz w:val="28"/>
          <w:szCs w:val="28"/>
          <w:lang w:eastAsia="ru-RU"/>
        </w:rPr>
        <w:t>содержание, отражающее тематику Конкурса, (достоверность, актуальность, оригинальный подход и информационная насыщенность) (0-5 баллов);</w:t>
      </w:r>
    </w:p>
    <w:p w:rsidR="008E5A5D" w:rsidRPr="008E5A5D" w:rsidRDefault="008E5A5D" w:rsidP="008E5A5D">
      <w:pPr>
        <w:tabs>
          <w:tab w:val="left" w:pos="0"/>
        </w:tabs>
        <w:spacing w:after="0" w:line="240" w:lineRule="auto"/>
        <w:ind w:firstLine="567"/>
        <w:contextualSpacing/>
        <w:jc w:val="both"/>
        <w:rPr>
          <w:rFonts w:ascii="Times New Roman" w:hAnsi="Times New Roman"/>
          <w:sz w:val="28"/>
          <w:szCs w:val="28"/>
          <w:lang w:eastAsia="ru-RU"/>
        </w:rPr>
      </w:pPr>
      <w:r w:rsidRPr="008E5A5D">
        <w:rPr>
          <w:rFonts w:ascii="Times New Roman" w:hAnsi="Times New Roman"/>
          <w:sz w:val="28"/>
          <w:szCs w:val="28"/>
          <w:lang w:eastAsia="ru-RU"/>
        </w:rPr>
        <w:t>профессиональный уровень: выразительность, точность и доходчивость языка изложения (0-5 баллов);</w:t>
      </w:r>
    </w:p>
    <w:p w:rsidR="008E5A5D" w:rsidRPr="008E5A5D" w:rsidRDefault="008E5A5D" w:rsidP="008E5A5D">
      <w:pPr>
        <w:tabs>
          <w:tab w:val="left" w:pos="0"/>
        </w:tabs>
        <w:spacing w:after="0" w:line="240" w:lineRule="auto"/>
        <w:ind w:firstLine="567"/>
        <w:contextualSpacing/>
        <w:jc w:val="both"/>
        <w:rPr>
          <w:rFonts w:ascii="Times New Roman" w:hAnsi="Times New Roman"/>
          <w:sz w:val="28"/>
          <w:szCs w:val="28"/>
          <w:lang w:eastAsia="ru-RU"/>
        </w:rPr>
      </w:pPr>
      <w:r w:rsidRPr="008E5A5D">
        <w:rPr>
          <w:rFonts w:ascii="Times New Roman" w:hAnsi="Times New Roman"/>
          <w:sz w:val="28"/>
          <w:szCs w:val="28"/>
          <w:lang w:eastAsia="ru-RU"/>
        </w:rPr>
        <w:t>воспитательная и общественная ценность, для населения Республики Татарстан (0-5 баллов);</w:t>
      </w:r>
    </w:p>
    <w:p w:rsidR="008E5A5D" w:rsidRPr="008E5A5D" w:rsidRDefault="008E5A5D" w:rsidP="008E5A5D">
      <w:pPr>
        <w:tabs>
          <w:tab w:val="left" w:pos="0"/>
        </w:tabs>
        <w:spacing w:after="0" w:line="240" w:lineRule="auto"/>
        <w:ind w:firstLine="567"/>
        <w:contextualSpacing/>
        <w:jc w:val="both"/>
        <w:rPr>
          <w:rFonts w:ascii="Times New Roman" w:hAnsi="Times New Roman"/>
          <w:sz w:val="28"/>
          <w:szCs w:val="28"/>
          <w:lang w:eastAsia="ru-RU"/>
        </w:rPr>
      </w:pPr>
      <w:r w:rsidRPr="008E5A5D">
        <w:rPr>
          <w:rFonts w:ascii="Times New Roman" w:hAnsi="Times New Roman"/>
          <w:sz w:val="28"/>
          <w:szCs w:val="28"/>
          <w:lang w:eastAsia="ru-RU"/>
        </w:rPr>
        <w:t>оригинальность концепции, сценария и подхода к освещению обозначенной тематики (0-5 баллов).</w:t>
      </w:r>
    </w:p>
    <w:p w:rsidR="00CC103F" w:rsidRDefault="00CC103F">
      <w:pPr>
        <w:tabs>
          <w:tab w:val="left" w:pos="0"/>
        </w:tabs>
        <w:spacing w:after="0" w:line="240" w:lineRule="auto"/>
        <w:ind w:firstLine="567"/>
        <w:contextualSpacing/>
        <w:jc w:val="both"/>
        <w:rPr>
          <w:rFonts w:ascii="Times New Roman" w:hAnsi="Times New Roman"/>
          <w:sz w:val="28"/>
          <w:szCs w:val="28"/>
          <w:lang w:eastAsia="ru-RU"/>
        </w:rPr>
      </w:pPr>
    </w:p>
    <w:p w:rsidR="00CC103F" w:rsidRDefault="008158C2" w:rsidP="001F1946">
      <w:pPr>
        <w:shd w:val="clear" w:color="auto" w:fill="FFFFFF"/>
        <w:tabs>
          <w:tab w:val="left" w:pos="426"/>
        </w:tabs>
        <w:spacing w:after="0" w:line="240" w:lineRule="auto"/>
        <w:ind w:firstLine="567"/>
        <w:contextualSpacing/>
        <w:jc w:val="center"/>
        <w:rPr>
          <w:rFonts w:ascii="Times New Roman" w:hAnsi="Times New Roman"/>
          <w:sz w:val="28"/>
          <w:szCs w:val="28"/>
          <w:lang w:eastAsia="ru-RU"/>
        </w:rPr>
      </w:pPr>
      <w:r>
        <w:rPr>
          <w:rFonts w:ascii="Times New Roman" w:hAnsi="Times New Roman"/>
          <w:sz w:val="28"/>
          <w:szCs w:val="28"/>
          <w:lang w:eastAsia="ru-RU"/>
        </w:rPr>
        <w:t>7</w:t>
      </w:r>
      <w:r w:rsidR="007160AC" w:rsidRPr="004946DE">
        <w:rPr>
          <w:rFonts w:ascii="Times New Roman" w:hAnsi="Times New Roman"/>
          <w:sz w:val="28"/>
          <w:szCs w:val="28"/>
          <w:lang w:eastAsia="ru-RU"/>
        </w:rPr>
        <w:t>. Порядок формирования и деятельности конкурсной комиссии</w:t>
      </w:r>
    </w:p>
    <w:p w:rsidR="00EE7AB2" w:rsidRPr="001F1946" w:rsidRDefault="00EE7AB2" w:rsidP="001F1946">
      <w:pPr>
        <w:shd w:val="clear" w:color="auto" w:fill="FFFFFF"/>
        <w:tabs>
          <w:tab w:val="left" w:pos="426"/>
        </w:tabs>
        <w:spacing w:after="0" w:line="240" w:lineRule="auto"/>
        <w:ind w:firstLine="567"/>
        <w:contextualSpacing/>
        <w:jc w:val="center"/>
        <w:rPr>
          <w:rFonts w:ascii="Times New Roman" w:hAnsi="Times New Roman"/>
          <w:sz w:val="28"/>
          <w:szCs w:val="28"/>
          <w:lang w:eastAsia="ru-RU"/>
        </w:rPr>
      </w:pPr>
    </w:p>
    <w:p w:rsidR="008158C2" w:rsidRPr="008158C2" w:rsidRDefault="001F1946" w:rsidP="001F1946">
      <w:pPr>
        <w:shd w:val="clear" w:color="auto" w:fill="FFFFFF"/>
        <w:tabs>
          <w:tab w:val="left" w:pos="284"/>
          <w:tab w:val="left" w:pos="993"/>
          <w:tab w:val="left" w:pos="1134"/>
        </w:tabs>
        <w:spacing w:after="0" w:line="240" w:lineRule="auto"/>
        <w:ind w:firstLine="709"/>
        <w:contextualSpacing/>
        <w:jc w:val="both"/>
        <w:rPr>
          <w:rFonts w:ascii="Times New Roman" w:eastAsia="Noto Serif CJK SC" w:hAnsi="Times New Roman"/>
          <w:color w:val="000000"/>
          <w:sz w:val="28"/>
          <w:szCs w:val="28"/>
          <w:lang w:eastAsia="zh-CN" w:bidi="hi-IN"/>
        </w:rPr>
      </w:pPr>
      <w:r>
        <w:rPr>
          <w:rFonts w:ascii="Times New Roman" w:eastAsia="Noto Serif CJK SC" w:hAnsi="Times New Roman"/>
          <w:color w:val="000000"/>
          <w:sz w:val="28"/>
          <w:szCs w:val="28"/>
          <w:lang w:eastAsia="zh-CN" w:bidi="hi-IN"/>
        </w:rPr>
        <w:t xml:space="preserve">7.1. </w:t>
      </w:r>
      <w:r w:rsidR="008158C2" w:rsidRPr="008158C2">
        <w:rPr>
          <w:rFonts w:ascii="Times New Roman" w:eastAsia="Noto Serif CJK SC" w:hAnsi="Times New Roman"/>
          <w:color w:val="000000"/>
          <w:sz w:val="28"/>
          <w:szCs w:val="28"/>
          <w:lang w:eastAsia="zh-CN" w:bidi="hi-IN"/>
        </w:rPr>
        <w:t>Состав конкурсной комиссии утверждается прика</w:t>
      </w:r>
      <w:r w:rsidR="008158C2">
        <w:rPr>
          <w:rFonts w:ascii="Times New Roman" w:eastAsia="Noto Serif CJK SC" w:hAnsi="Times New Roman"/>
          <w:color w:val="000000"/>
          <w:sz w:val="28"/>
          <w:szCs w:val="28"/>
          <w:lang w:eastAsia="zh-CN" w:bidi="hi-IN"/>
        </w:rPr>
        <w:t>зом Организатора в количестве 8</w:t>
      </w:r>
      <w:r w:rsidR="008158C2" w:rsidRPr="008158C2">
        <w:rPr>
          <w:rFonts w:ascii="Times New Roman" w:eastAsia="Noto Serif CJK SC" w:hAnsi="Times New Roman"/>
          <w:color w:val="000000"/>
          <w:sz w:val="28"/>
          <w:szCs w:val="28"/>
          <w:lang w:eastAsia="zh-CN" w:bidi="hi-IN"/>
        </w:rPr>
        <w:t xml:space="preserve"> человек и состоит из председателя, заместителя председателя и членов комиссии.</w:t>
      </w:r>
    </w:p>
    <w:p w:rsidR="008158C2" w:rsidRPr="008158C2" w:rsidRDefault="001F1946" w:rsidP="001F1946">
      <w:pPr>
        <w:shd w:val="clear" w:color="auto" w:fill="FFFFFF"/>
        <w:tabs>
          <w:tab w:val="left" w:pos="284"/>
          <w:tab w:val="left" w:pos="993"/>
          <w:tab w:val="left" w:pos="1134"/>
        </w:tabs>
        <w:spacing w:after="0" w:line="240" w:lineRule="auto"/>
        <w:ind w:firstLine="709"/>
        <w:contextualSpacing/>
        <w:jc w:val="both"/>
        <w:rPr>
          <w:rFonts w:ascii="Times New Roman" w:eastAsia="Noto Serif CJK SC" w:hAnsi="Times New Roman"/>
          <w:color w:val="000000"/>
          <w:sz w:val="28"/>
          <w:szCs w:val="28"/>
          <w:lang w:eastAsia="zh-CN" w:bidi="hi-IN"/>
        </w:rPr>
      </w:pPr>
      <w:r>
        <w:rPr>
          <w:rFonts w:ascii="Times New Roman" w:eastAsia="Times New Roman" w:hAnsi="Times New Roman"/>
          <w:color w:val="000000"/>
          <w:sz w:val="28"/>
          <w:szCs w:val="28"/>
          <w:lang w:eastAsia="zh-CN" w:bidi="hi-IN"/>
        </w:rPr>
        <w:t>7.2.</w:t>
      </w:r>
      <w:r w:rsidR="008158C2" w:rsidRPr="008158C2">
        <w:rPr>
          <w:rFonts w:ascii="Times New Roman" w:eastAsia="Times New Roman" w:hAnsi="Times New Roman"/>
          <w:color w:val="000000"/>
          <w:sz w:val="28"/>
          <w:szCs w:val="28"/>
          <w:lang w:eastAsia="zh-CN" w:bidi="hi-IN"/>
        </w:rPr>
        <w:t xml:space="preserve"> </w:t>
      </w:r>
      <w:r w:rsidR="008158C2" w:rsidRPr="008158C2">
        <w:rPr>
          <w:rFonts w:ascii="Times New Roman" w:eastAsia="Noto Serif CJK SC" w:hAnsi="Times New Roman"/>
          <w:color w:val="000000"/>
          <w:sz w:val="28"/>
          <w:szCs w:val="28"/>
          <w:lang w:eastAsia="zh-CN" w:bidi="hi-IN"/>
        </w:rPr>
        <w:t>Конкурсная комиссия осуществляет свою работу на безвозмездной основе.</w:t>
      </w:r>
    </w:p>
    <w:p w:rsidR="008158C2" w:rsidRPr="008158C2" w:rsidRDefault="001F1946" w:rsidP="001F1946">
      <w:pPr>
        <w:shd w:val="clear" w:color="auto" w:fill="FFFFFF"/>
        <w:tabs>
          <w:tab w:val="left" w:pos="284"/>
          <w:tab w:val="left" w:pos="993"/>
          <w:tab w:val="left" w:pos="1134"/>
        </w:tabs>
        <w:spacing w:after="0" w:line="240" w:lineRule="auto"/>
        <w:ind w:firstLine="709"/>
        <w:contextualSpacing/>
        <w:jc w:val="both"/>
        <w:rPr>
          <w:rFonts w:ascii="Times New Roman" w:eastAsia="Noto Serif CJK SC" w:hAnsi="Times New Roman"/>
          <w:color w:val="000000"/>
          <w:sz w:val="28"/>
          <w:szCs w:val="28"/>
          <w:lang w:eastAsia="zh-CN" w:bidi="hi-IN"/>
        </w:rPr>
      </w:pPr>
      <w:r>
        <w:rPr>
          <w:rFonts w:ascii="Times New Roman" w:eastAsia="Times New Roman" w:hAnsi="Times New Roman"/>
          <w:color w:val="000000"/>
          <w:sz w:val="28"/>
          <w:szCs w:val="28"/>
          <w:lang w:eastAsia="zh-CN" w:bidi="hi-IN"/>
        </w:rPr>
        <w:t>7.</w:t>
      </w:r>
      <w:r w:rsidR="000C62F3">
        <w:rPr>
          <w:rFonts w:ascii="Times New Roman" w:eastAsia="Times New Roman" w:hAnsi="Times New Roman"/>
          <w:color w:val="000000"/>
          <w:sz w:val="28"/>
          <w:szCs w:val="28"/>
          <w:lang w:eastAsia="zh-CN" w:bidi="hi-IN"/>
        </w:rPr>
        <w:t>3.</w:t>
      </w:r>
      <w:r w:rsidR="000C62F3" w:rsidRPr="008158C2">
        <w:rPr>
          <w:rFonts w:ascii="Times New Roman" w:eastAsia="Noto Serif CJK SC" w:hAnsi="Times New Roman"/>
          <w:color w:val="000000"/>
          <w:sz w:val="28"/>
          <w:szCs w:val="28"/>
          <w:lang w:eastAsia="zh-CN" w:bidi="hi-IN"/>
        </w:rPr>
        <w:t xml:space="preserve"> Работа</w:t>
      </w:r>
      <w:r w:rsidR="008158C2" w:rsidRPr="008158C2">
        <w:rPr>
          <w:rFonts w:ascii="Times New Roman" w:eastAsia="Noto Serif CJK SC" w:hAnsi="Times New Roman"/>
          <w:color w:val="000000"/>
          <w:sz w:val="28"/>
          <w:szCs w:val="28"/>
          <w:lang w:eastAsia="zh-CN" w:bidi="hi-IN"/>
        </w:rPr>
        <w:t xml:space="preserve"> конкурсной комиссии осуществляется на ее заседаниях. Заседание считается правомочным, если на нем присутствует не менее половины членов комиссии.</w:t>
      </w:r>
    </w:p>
    <w:p w:rsidR="008158C2" w:rsidRPr="008158C2" w:rsidRDefault="001F1946" w:rsidP="001F1946">
      <w:pPr>
        <w:shd w:val="clear" w:color="auto" w:fill="FFFFFF"/>
        <w:tabs>
          <w:tab w:val="left" w:pos="284"/>
          <w:tab w:val="left" w:pos="993"/>
          <w:tab w:val="left" w:pos="1134"/>
        </w:tabs>
        <w:spacing w:after="0" w:line="240" w:lineRule="auto"/>
        <w:ind w:firstLine="709"/>
        <w:contextualSpacing/>
        <w:jc w:val="both"/>
        <w:rPr>
          <w:rFonts w:ascii="Times New Roman" w:eastAsia="Noto Serif CJK SC" w:hAnsi="Times New Roman"/>
          <w:color w:val="000000"/>
          <w:sz w:val="28"/>
          <w:szCs w:val="28"/>
          <w:lang w:eastAsia="zh-CN" w:bidi="hi-IN"/>
        </w:rPr>
      </w:pPr>
      <w:r>
        <w:rPr>
          <w:rFonts w:ascii="Times New Roman" w:eastAsia="Times New Roman" w:hAnsi="Times New Roman"/>
          <w:color w:val="000000"/>
          <w:sz w:val="28"/>
          <w:szCs w:val="28"/>
          <w:lang w:eastAsia="zh-CN" w:bidi="hi-IN"/>
        </w:rPr>
        <w:t>7.4</w:t>
      </w:r>
      <w:r w:rsidR="000C62F3">
        <w:rPr>
          <w:rFonts w:ascii="Times New Roman" w:eastAsia="Times New Roman" w:hAnsi="Times New Roman"/>
          <w:color w:val="000000"/>
          <w:sz w:val="28"/>
          <w:szCs w:val="28"/>
          <w:lang w:eastAsia="zh-CN" w:bidi="hi-IN"/>
        </w:rPr>
        <w:t xml:space="preserve">. </w:t>
      </w:r>
      <w:r w:rsidR="008158C2" w:rsidRPr="008158C2">
        <w:rPr>
          <w:rFonts w:ascii="Times New Roman" w:eastAsia="Noto Serif CJK SC" w:hAnsi="Times New Roman"/>
          <w:color w:val="000000"/>
          <w:sz w:val="28"/>
          <w:szCs w:val="28"/>
          <w:lang w:eastAsia="zh-CN" w:bidi="hi-IN"/>
        </w:rPr>
        <w:t>Работой конкурсной комиссии руководит председатель. В отсутствие председателя комиссии обязанности председателя возлагаются на заместителя председателя конкурсной комиссии.</w:t>
      </w:r>
    </w:p>
    <w:p w:rsidR="008158C2" w:rsidRPr="008158C2" w:rsidRDefault="001F1946" w:rsidP="001F1946">
      <w:pPr>
        <w:tabs>
          <w:tab w:val="left" w:pos="284"/>
          <w:tab w:val="left" w:pos="993"/>
          <w:tab w:val="left" w:pos="1134"/>
        </w:tabs>
        <w:spacing w:after="0" w:line="240" w:lineRule="auto"/>
        <w:ind w:firstLine="709"/>
        <w:jc w:val="both"/>
        <w:rPr>
          <w:rFonts w:ascii="Times New Roman" w:eastAsia="Noto Serif CJK SC" w:hAnsi="Times New Roman"/>
          <w:color w:val="000000"/>
          <w:sz w:val="28"/>
          <w:szCs w:val="28"/>
          <w:lang w:eastAsia="zh-CN" w:bidi="hi-IN"/>
        </w:rPr>
      </w:pPr>
      <w:r w:rsidRPr="00620EB5">
        <w:rPr>
          <w:rFonts w:ascii="Times New Roman" w:eastAsia="Times New Roman" w:hAnsi="Times New Roman"/>
          <w:color w:val="000000"/>
          <w:sz w:val="28"/>
          <w:szCs w:val="28"/>
          <w:lang w:eastAsia="zh-CN" w:bidi="hi-IN"/>
        </w:rPr>
        <w:t>7.5.</w:t>
      </w:r>
      <w:r w:rsidR="008158C2" w:rsidRPr="008158C2">
        <w:rPr>
          <w:rFonts w:ascii="Times New Roman" w:eastAsia="Times New Roman" w:hAnsi="Times New Roman"/>
          <w:color w:val="000000"/>
          <w:sz w:val="28"/>
          <w:szCs w:val="28"/>
          <w:lang w:eastAsia="zh-CN" w:bidi="hi-IN"/>
        </w:rPr>
        <w:t xml:space="preserve"> </w:t>
      </w:r>
      <w:r w:rsidR="008158C2" w:rsidRPr="008158C2">
        <w:rPr>
          <w:rFonts w:ascii="Times New Roman" w:eastAsia="Noto Serif CJK SC" w:hAnsi="Times New Roman"/>
          <w:color w:val="000000"/>
          <w:sz w:val="28"/>
          <w:szCs w:val="28"/>
          <w:lang w:eastAsia="zh-CN" w:bidi="hi-IN"/>
        </w:rPr>
        <w:t>На основе критериев оценки конкурсного отбора, установленных разделом 6 настоящего Положения, члены конкурсной комиссии оценивают представленные конкурсные работы. Количество баллов по каждому критерию определяется по пятибалльной шкале (от 0 до 5). По каждой конкурсной работе высчитывается сумма баллов по итогам оценок всех членов конкурсной комиссии.</w:t>
      </w:r>
    </w:p>
    <w:p w:rsidR="008158C2" w:rsidRPr="008158C2" w:rsidRDefault="008158C2" w:rsidP="008158C2">
      <w:pPr>
        <w:shd w:val="clear" w:color="auto" w:fill="FFFFFF"/>
        <w:tabs>
          <w:tab w:val="left" w:pos="567"/>
          <w:tab w:val="left" w:pos="993"/>
        </w:tabs>
        <w:spacing w:after="0" w:line="240" w:lineRule="auto"/>
        <w:ind w:firstLine="709"/>
        <w:contextualSpacing/>
        <w:jc w:val="both"/>
        <w:rPr>
          <w:rFonts w:ascii="Times New Roman" w:eastAsia="Noto Serif CJK SC" w:hAnsi="Times New Roman"/>
          <w:color w:val="000000"/>
          <w:sz w:val="28"/>
          <w:szCs w:val="28"/>
          <w:lang w:eastAsia="ru-RU" w:bidi="hi-IN"/>
        </w:rPr>
      </w:pPr>
      <w:r w:rsidRPr="008158C2">
        <w:rPr>
          <w:rFonts w:ascii="Times New Roman" w:eastAsia="Noto Serif CJK SC" w:hAnsi="Times New Roman"/>
          <w:color w:val="000000"/>
          <w:sz w:val="28"/>
          <w:szCs w:val="28"/>
          <w:lang w:eastAsia="ru-RU" w:bidi="hi-IN"/>
        </w:rPr>
        <w:lastRenderedPageBreak/>
        <w:t>По сумме баллов конкурсная комиссия формирует рейтинг участников Конкурса по каждой номинации. На основании рейтинга конкурсная комиссия формирует список победителей Конкурса по каждой номинации.</w:t>
      </w:r>
    </w:p>
    <w:p w:rsidR="008158C2" w:rsidRPr="008158C2" w:rsidRDefault="008158C2" w:rsidP="008158C2">
      <w:pPr>
        <w:tabs>
          <w:tab w:val="left" w:pos="284"/>
          <w:tab w:val="left" w:pos="993"/>
          <w:tab w:val="left" w:pos="1134"/>
        </w:tabs>
        <w:spacing w:after="0" w:line="240" w:lineRule="auto"/>
        <w:ind w:firstLine="709"/>
        <w:jc w:val="both"/>
        <w:rPr>
          <w:rFonts w:ascii="Times New Roman" w:eastAsia="Noto Serif CJK SC" w:hAnsi="Times New Roman"/>
          <w:color w:val="000000"/>
          <w:sz w:val="28"/>
          <w:szCs w:val="28"/>
          <w:lang w:eastAsia="zh-CN" w:bidi="hi-IN"/>
        </w:rPr>
      </w:pPr>
      <w:r w:rsidRPr="008158C2">
        <w:rPr>
          <w:rFonts w:ascii="Times New Roman" w:eastAsia="Noto Serif CJK SC" w:hAnsi="Times New Roman"/>
          <w:color w:val="000000"/>
          <w:sz w:val="28"/>
          <w:szCs w:val="28"/>
          <w:lang w:eastAsia="zh-CN" w:bidi="hi-IN"/>
        </w:rPr>
        <w:t>Количество баллов по каждой заявке, содержащей более 1 конкурсной работы, определяется путем подсчета среднего балла, исходя из оценок членов конкурсной комиссии по каждой конкурсной работе, входящей в состав заявки.</w:t>
      </w:r>
    </w:p>
    <w:p w:rsidR="008158C2" w:rsidRPr="008158C2" w:rsidRDefault="008158C2" w:rsidP="008158C2">
      <w:pPr>
        <w:tabs>
          <w:tab w:val="left" w:pos="284"/>
          <w:tab w:val="left" w:pos="993"/>
          <w:tab w:val="left" w:pos="1134"/>
        </w:tabs>
        <w:spacing w:after="0" w:line="240" w:lineRule="auto"/>
        <w:ind w:firstLine="709"/>
        <w:jc w:val="both"/>
        <w:rPr>
          <w:rFonts w:ascii="XO Thames" w:eastAsia="Noto Serif CJK SC" w:hAnsi="XO Thames" w:cs="FreeSans"/>
          <w:color w:val="000000"/>
          <w:sz w:val="28"/>
          <w:szCs w:val="20"/>
          <w:lang w:eastAsia="zh-CN" w:bidi="hi-IN"/>
        </w:rPr>
      </w:pPr>
      <w:r w:rsidRPr="008158C2">
        <w:rPr>
          <w:rFonts w:ascii="Times New Roman" w:eastAsia="Noto Serif CJK SC" w:hAnsi="Times New Roman"/>
          <w:color w:val="000000"/>
          <w:sz w:val="28"/>
          <w:szCs w:val="28"/>
          <w:lang w:eastAsia="zh-CN" w:bidi="hi-IN"/>
        </w:rPr>
        <w:t>7.6. В случаях, когда по одной из номинаций подана одна заявка, не подано ни одной заявки, ни одна из поданных заявок не соответствует условиям Конкурса либо только одна заявка соответствует условиям Конкурса, Конкурс в данной номинации признается несостоявшимся, а денежные средства, выделенные на премии по этой номинации, в равных долях распределяются Организатором по другим номинациям.</w:t>
      </w:r>
    </w:p>
    <w:p w:rsidR="008158C2" w:rsidRPr="008158C2" w:rsidRDefault="008158C2" w:rsidP="008158C2">
      <w:pPr>
        <w:tabs>
          <w:tab w:val="left" w:pos="284"/>
          <w:tab w:val="left" w:pos="993"/>
          <w:tab w:val="left" w:pos="1134"/>
        </w:tabs>
        <w:spacing w:after="0" w:line="240" w:lineRule="auto"/>
        <w:ind w:firstLine="709"/>
        <w:jc w:val="both"/>
        <w:rPr>
          <w:rFonts w:ascii="XO Thames" w:eastAsia="Noto Serif CJK SC" w:hAnsi="XO Thames" w:cs="FreeSans"/>
          <w:color w:val="000000"/>
          <w:sz w:val="28"/>
          <w:szCs w:val="20"/>
          <w:lang w:eastAsia="zh-CN" w:bidi="hi-IN"/>
        </w:rPr>
      </w:pPr>
      <w:r w:rsidRPr="008158C2">
        <w:rPr>
          <w:rFonts w:ascii="Times New Roman" w:eastAsia="Noto Serif CJK SC" w:hAnsi="Times New Roman"/>
          <w:color w:val="000000"/>
          <w:sz w:val="28"/>
          <w:szCs w:val="28"/>
          <w:lang w:eastAsia="zh-CN" w:bidi="hi-IN"/>
        </w:rPr>
        <w:t xml:space="preserve">В случае, когда в какой-либо из номинаций не присуждено призовое место по причине недостаточного количества поданных либо допущенных к участию заявок, денежные средства, предназначенные для указанного неприсужденного призового места, в равных долях распределяются между иными победителями в указанной номинации. </w:t>
      </w:r>
    </w:p>
    <w:p w:rsidR="008158C2" w:rsidRPr="008158C2" w:rsidRDefault="008158C2" w:rsidP="008158C2">
      <w:pPr>
        <w:tabs>
          <w:tab w:val="left" w:pos="284"/>
          <w:tab w:val="left" w:pos="993"/>
          <w:tab w:val="left" w:pos="1134"/>
        </w:tabs>
        <w:spacing w:after="0" w:line="240" w:lineRule="auto"/>
        <w:ind w:firstLine="709"/>
        <w:jc w:val="both"/>
        <w:rPr>
          <w:rFonts w:ascii="XO Thames" w:eastAsia="Noto Serif CJK SC" w:hAnsi="XO Thames" w:cs="FreeSans"/>
          <w:color w:val="000000"/>
          <w:sz w:val="28"/>
          <w:szCs w:val="20"/>
          <w:lang w:eastAsia="zh-CN" w:bidi="hi-IN"/>
        </w:rPr>
      </w:pPr>
      <w:r w:rsidRPr="008158C2">
        <w:rPr>
          <w:rFonts w:ascii="Times New Roman" w:eastAsia="Noto Serif CJK SC" w:hAnsi="Times New Roman"/>
          <w:color w:val="000000"/>
          <w:sz w:val="28"/>
          <w:szCs w:val="28"/>
          <w:lang w:eastAsia="zh-CN" w:bidi="hi-IN"/>
        </w:rPr>
        <w:t>7.7. При равенстве баллов, набранных участниками, для определения победителей конкурсной комиссией проводится голосование. При равенстве голосов членов конкурсной комиссии голос председателя конкурсной комиссии является решающим.</w:t>
      </w:r>
    </w:p>
    <w:p w:rsidR="008158C2" w:rsidRPr="008158C2" w:rsidRDefault="008158C2" w:rsidP="008158C2">
      <w:pPr>
        <w:shd w:val="clear" w:color="auto" w:fill="FFFFFF"/>
        <w:tabs>
          <w:tab w:val="left" w:pos="284"/>
          <w:tab w:val="left" w:pos="993"/>
          <w:tab w:val="left" w:pos="1134"/>
        </w:tabs>
        <w:spacing w:after="0" w:line="240" w:lineRule="auto"/>
        <w:ind w:firstLine="709"/>
        <w:contextualSpacing/>
        <w:jc w:val="both"/>
        <w:rPr>
          <w:rFonts w:ascii="XO Thames" w:eastAsia="Noto Serif CJK SC" w:hAnsi="XO Thames" w:cs="FreeSans"/>
          <w:color w:val="22272F"/>
          <w:sz w:val="28"/>
          <w:szCs w:val="20"/>
          <w:shd w:val="clear" w:color="auto" w:fill="FFFFFF"/>
          <w:lang w:eastAsia="zh-CN" w:bidi="hi-IN"/>
        </w:rPr>
      </w:pPr>
      <w:r w:rsidRPr="008158C2">
        <w:rPr>
          <w:rFonts w:ascii="Times New Roman" w:eastAsia="Noto Serif CJK SC" w:hAnsi="Times New Roman"/>
          <w:color w:val="000000"/>
          <w:sz w:val="28"/>
          <w:szCs w:val="28"/>
          <w:lang w:eastAsia="zh-CN" w:bidi="hi-IN"/>
        </w:rPr>
        <w:t xml:space="preserve">7.8. </w:t>
      </w:r>
      <w:r w:rsidRPr="008158C2">
        <w:rPr>
          <w:rFonts w:ascii="XO Thames" w:eastAsia="Noto Serif CJK SC" w:hAnsi="XO Thames" w:cs="FreeSans"/>
          <w:color w:val="22272F"/>
          <w:sz w:val="28"/>
          <w:szCs w:val="20"/>
          <w:shd w:val="clear" w:color="auto" w:fill="FFFFFF"/>
          <w:lang w:eastAsia="zh-CN" w:bidi="hi-IN"/>
        </w:rPr>
        <w:t>В случае если конкурсная работа, которой присуждено призовое место, создана коллективом журналистов или коллективом блогеров, денежные средства, выделенные на денежные премии, предназначенные для данного призового места номинации, распределяются Организатором между членами соответствующего коллектива в соответствии с заключенным между ними соглашением, представленным Организатору.</w:t>
      </w:r>
    </w:p>
    <w:p w:rsidR="008158C2" w:rsidRPr="008158C2" w:rsidRDefault="00B32248" w:rsidP="008158C2">
      <w:pPr>
        <w:shd w:val="clear" w:color="auto" w:fill="FFFFFF"/>
        <w:tabs>
          <w:tab w:val="left" w:pos="284"/>
          <w:tab w:val="left" w:pos="993"/>
          <w:tab w:val="left" w:pos="1134"/>
        </w:tabs>
        <w:spacing w:after="0" w:line="240" w:lineRule="auto"/>
        <w:ind w:firstLine="709"/>
        <w:contextualSpacing/>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t>7.9</w:t>
      </w:r>
      <w:r w:rsidR="008158C2" w:rsidRPr="008158C2">
        <w:rPr>
          <w:rFonts w:ascii="Times New Roman" w:eastAsia="Noto Serif CJK SC" w:hAnsi="Times New Roman"/>
          <w:color w:val="000000"/>
          <w:sz w:val="28"/>
          <w:szCs w:val="28"/>
          <w:lang w:eastAsia="zh-CN" w:bidi="hi-IN"/>
        </w:rPr>
        <w:t>. Для координации организационно-технической деятельности, подготовки заседаний и ведения документации конкурсной комиссии Организатор назначает ответственного секретаря.</w:t>
      </w:r>
    </w:p>
    <w:p w:rsidR="008158C2" w:rsidRPr="008158C2" w:rsidRDefault="00B32248" w:rsidP="008158C2">
      <w:pPr>
        <w:tabs>
          <w:tab w:val="left" w:pos="284"/>
          <w:tab w:val="left" w:pos="993"/>
          <w:tab w:val="left" w:pos="1134"/>
        </w:tabs>
        <w:spacing w:after="0" w:line="240" w:lineRule="auto"/>
        <w:ind w:firstLine="709"/>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t>7.10</w:t>
      </w:r>
      <w:r w:rsidR="008158C2" w:rsidRPr="008158C2">
        <w:rPr>
          <w:rFonts w:ascii="Times New Roman" w:eastAsia="Noto Serif CJK SC" w:hAnsi="Times New Roman"/>
          <w:color w:val="000000"/>
          <w:sz w:val="28"/>
          <w:szCs w:val="28"/>
          <w:lang w:eastAsia="zh-CN" w:bidi="hi-IN"/>
        </w:rPr>
        <w:t>. Ответственный секретарь не входит в состав конкурсной комиссии и участвует в ее заседаниях без права голоса.</w:t>
      </w:r>
    </w:p>
    <w:p w:rsidR="008158C2" w:rsidRPr="008158C2" w:rsidRDefault="00B32248" w:rsidP="008158C2">
      <w:pPr>
        <w:tabs>
          <w:tab w:val="left" w:pos="284"/>
          <w:tab w:val="left" w:pos="993"/>
          <w:tab w:val="left" w:pos="1134"/>
        </w:tabs>
        <w:spacing w:after="0" w:line="240" w:lineRule="auto"/>
        <w:ind w:firstLine="709"/>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t>7.11</w:t>
      </w:r>
      <w:r w:rsidR="008158C2" w:rsidRPr="008158C2">
        <w:rPr>
          <w:rFonts w:ascii="Times New Roman" w:eastAsia="Noto Serif CJK SC" w:hAnsi="Times New Roman"/>
          <w:color w:val="000000"/>
          <w:sz w:val="28"/>
          <w:szCs w:val="28"/>
          <w:lang w:eastAsia="zh-CN" w:bidi="hi-IN"/>
        </w:rPr>
        <w:t>. Итоги Конкурса подводятся конкурсной комиссией в 30-дневный срок, исчисляемый в календарных днях, со дня окончания приема заявок и ответственным секретарем оформляются протоколом, который подписывают члены конкурсной комиссии, присутствовавшие на заседании, заместитель председателя и утверждает председатель конкурсной комиссии в пятидневный срок, исчисляемый в календарных днях, со дня проведения итогового заседания конкурсной комиссии.</w:t>
      </w:r>
    </w:p>
    <w:p w:rsidR="008158C2" w:rsidRPr="008158C2" w:rsidRDefault="00B32248" w:rsidP="008158C2">
      <w:pPr>
        <w:tabs>
          <w:tab w:val="left" w:pos="284"/>
          <w:tab w:val="left" w:pos="993"/>
          <w:tab w:val="left" w:pos="1134"/>
        </w:tabs>
        <w:spacing w:after="0" w:line="240" w:lineRule="auto"/>
        <w:ind w:firstLine="709"/>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t>7.12</w:t>
      </w:r>
      <w:r w:rsidR="008158C2" w:rsidRPr="008158C2">
        <w:rPr>
          <w:rFonts w:ascii="Times New Roman" w:eastAsia="Noto Serif CJK SC" w:hAnsi="Times New Roman"/>
          <w:color w:val="000000"/>
          <w:sz w:val="28"/>
          <w:szCs w:val="28"/>
          <w:lang w:eastAsia="zh-CN" w:bidi="hi-IN"/>
        </w:rPr>
        <w:t>. Итоговый протокол заседания конкурсной комиссии в трехдневный срок, исчисляемый в календарных днях, со дня его подписания размещается на официальном сайте Агентства.</w:t>
      </w:r>
    </w:p>
    <w:p w:rsidR="00CC103F" w:rsidRDefault="00CC103F" w:rsidP="00F55017">
      <w:pPr>
        <w:widowControl w:val="0"/>
        <w:tabs>
          <w:tab w:val="left" w:pos="0"/>
        </w:tabs>
        <w:spacing w:after="0" w:line="240" w:lineRule="auto"/>
        <w:contextualSpacing/>
        <w:jc w:val="both"/>
        <w:rPr>
          <w:rFonts w:ascii="Times New Roman" w:hAnsi="Times New Roman"/>
          <w:b/>
          <w:sz w:val="28"/>
          <w:szCs w:val="28"/>
          <w:lang w:eastAsia="ru-RU"/>
        </w:rPr>
      </w:pPr>
    </w:p>
    <w:p w:rsidR="00CC103F" w:rsidRPr="00B111C2" w:rsidRDefault="00D96106">
      <w:pPr>
        <w:widowControl w:val="0"/>
        <w:tabs>
          <w:tab w:val="left" w:pos="0"/>
        </w:tabs>
        <w:spacing w:after="0" w:line="240" w:lineRule="auto"/>
        <w:ind w:firstLine="709"/>
        <w:contextualSpacing/>
        <w:jc w:val="center"/>
        <w:rPr>
          <w:rFonts w:ascii="Times New Roman" w:hAnsi="Times New Roman"/>
          <w:sz w:val="28"/>
          <w:szCs w:val="28"/>
          <w:lang w:eastAsia="ru-RU"/>
        </w:rPr>
      </w:pPr>
      <w:r>
        <w:rPr>
          <w:rFonts w:ascii="Times New Roman" w:hAnsi="Times New Roman"/>
          <w:sz w:val="28"/>
          <w:szCs w:val="28"/>
          <w:lang w:eastAsia="ru-RU"/>
        </w:rPr>
        <w:t>8</w:t>
      </w:r>
      <w:r w:rsidR="007160AC" w:rsidRPr="00B111C2">
        <w:rPr>
          <w:rFonts w:ascii="Times New Roman" w:hAnsi="Times New Roman"/>
          <w:sz w:val="28"/>
          <w:szCs w:val="28"/>
          <w:lang w:eastAsia="ru-RU"/>
        </w:rPr>
        <w:t>. Финансирование</w:t>
      </w:r>
    </w:p>
    <w:p w:rsidR="00CC103F" w:rsidRDefault="00CC103F">
      <w:pPr>
        <w:widowControl w:val="0"/>
        <w:tabs>
          <w:tab w:val="left" w:pos="0"/>
        </w:tabs>
        <w:spacing w:after="0" w:line="240" w:lineRule="auto"/>
        <w:ind w:firstLine="709"/>
        <w:contextualSpacing/>
        <w:jc w:val="center"/>
        <w:rPr>
          <w:rFonts w:ascii="Times New Roman" w:hAnsi="Times New Roman"/>
          <w:b/>
          <w:sz w:val="16"/>
          <w:szCs w:val="28"/>
          <w:lang w:eastAsia="ru-RU"/>
        </w:rPr>
      </w:pPr>
    </w:p>
    <w:p w:rsidR="00030552" w:rsidRDefault="00D96106" w:rsidP="005435F1">
      <w:pPr>
        <w:tabs>
          <w:tab w:val="left" w:pos="567"/>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8</w:t>
      </w:r>
      <w:r w:rsidR="007160AC">
        <w:rPr>
          <w:rFonts w:ascii="Times New Roman" w:hAnsi="Times New Roman"/>
          <w:sz w:val="28"/>
          <w:szCs w:val="28"/>
          <w:lang w:eastAsia="ru-RU"/>
        </w:rPr>
        <w:t xml:space="preserve">.1. </w:t>
      </w:r>
      <w:r w:rsidR="00030552" w:rsidRPr="00030552">
        <w:rPr>
          <w:rFonts w:ascii="Times New Roman" w:hAnsi="Times New Roman"/>
          <w:sz w:val="28"/>
          <w:szCs w:val="28"/>
          <w:lang w:eastAsia="ru-RU"/>
        </w:rPr>
        <w:t xml:space="preserve">Финансирование расходов, связанных с организацией и проведением Конкурса, осуществляется за счет средств, предусмотренных в бюджете </w:t>
      </w:r>
      <w:r w:rsidR="00030552" w:rsidRPr="00030552">
        <w:rPr>
          <w:rFonts w:ascii="Times New Roman" w:hAnsi="Times New Roman"/>
          <w:sz w:val="28"/>
          <w:szCs w:val="28"/>
          <w:lang w:eastAsia="ru-RU"/>
        </w:rPr>
        <w:lastRenderedPageBreak/>
        <w:t>Республики Татарстан на проведение Конкурса на соответствующий финансовый год в рамках реализации ко</w:t>
      </w:r>
      <w:r w:rsidR="00030552">
        <w:rPr>
          <w:rFonts w:ascii="Times New Roman" w:hAnsi="Times New Roman"/>
          <w:sz w:val="28"/>
          <w:szCs w:val="28"/>
          <w:lang w:eastAsia="ru-RU"/>
        </w:rPr>
        <w:t>мплекса процессных мероприятий «</w:t>
      </w:r>
      <w:r w:rsidR="00030552" w:rsidRPr="00030552">
        <w:rPr>
          <w:rFonts w:ascii="Times New Roman" w:hAnsi="Times New Roman"/>
          <w:sz w:val="28"/>
          <w:szCs w:val="28"/>
          <w:lang w:eastAsia="ru-RU"/>
        </w:rPr>
        <w:t>Профил</w:t>
      </w:r>
      <w:r w:rsidR="00030552">
        <w:rPr>
          <w:rFonts w:ascii="Times New Roman" w:hAnsi="Times New Roman"/>
          <w:sz w:val="28"/>
          <w:szCs w:val="28"/>
          <w:lang w:eastAsia="ru-RU"/>
        </w:rPr>
        <w:t>актика терроризма и экстремизма»</w:t>
      </w:r>
      <w:r w:rsidR="00030552" w:rsidRPr="00030552">
        <w:rPr>
          <w:rFonts w:ascii="Times New Roman" w:hAnsi="Times New Roman"/>
          <w:sz w:val="28"/>
          <w:szCs w:val="28"/>
          <w:lang w:eastAsia="ru-RU"/>
        </w:rPr>
        <w:t xml:space="preserve"> государственной </w:t>
      </w:r>
      <w:r w:rsidR="00030552">
        <w:rPr>
          <w:rFonts w:ascii="Times New Roman" w:hAnsi="Times New Roman"/>
          <w:sz w:val="28"/>
          <w:szCs w:val="28"/>
          <w:lang w:eastAsia="ru-RU"/>
        </w:rPr>
        <w:t>программы Республики Татарстан «</w:t>
      </w:r>
      <w:r w:rsidR="00030552" w:rsidRPr="00030552">
        <w:rPr>
          <w:rFonts w:ascii="Times New Roman" w:hAnsi="Times New Roman"/>
          <w:sz w:val="28"/>
          <w:szCs w:val="28"/>
          <w:lang w:eastAsia="ru-RU"/>
        </w:rPr>
        <w:t>Обеспечение общественного порядка</w:t>
      </w:r>
      <w:r w:rsidR="00030552">
        <w:rPr>
          <w:rFonts w:ascii="Times New Roman" w:hAnsi="Times New Roman"/>
          <w:sz w:val="28"/>
          <w:szCs w:val="28"/>
          <w:lang w:eastAsia="ru-RU"/>
        </w:rPr>
        <w:t xml:space="preserve"> и противодействие преступности»</w:t>
      </w:r>
      <w:r w:rsidR="00030552" w:rsidRPr="00030552">
        <w:rPr>
          <w:rFonts w:ascii="Times New Roman" w:hAnsi="Times New Roman"/>
          <w:sz w:val="28"/>
          <w:szCs w:val="28"/>
          <w:lang w:eastAsia="ru-RU"/>
        </w:rPr>
        <w:t>, утвержденной постановлением Кабинета Министров Респ</w:t>
      </w:r>
      <w:r w:rsidR="00030552">
        <w:rPr>
          <w:rFonts w:ascii="Times New Roman" w:hAnsi="Times New Roman"/>
          <w:sz w:val="28"/>
          <w:szCs w:val="28"/>
          <w:lang w:eastAsia="ru-RU"/>
        </w:rPr>
        <w:t>ублики Татарстан от 16.10.2013 № 764 «</w:t>
      </w:r>
      <w:r w:rsidR="00030552" w:rsidRPr="00030552">
        <w:rPr>
          <w:rFonts w:ascii="Times New Roman" w:hAnsi="Times New Roman"/>
          <w:sz w:val="28"/>
          <w:szCs w:val="28"/>
          <w:lang w:eastAsia="ru-RU"/>
        </w:rPr>
        <w:t xml:space="preserve">Об утверждении государственной </w:t>
      </w:r>
      <w:r w:rsidR="00030552">
        <w:rPr>
          <w:rFonts w:ascii="Times New Roman" w:hAnsi="Times New Roman"/>
          <w:sz w:val="28"/>
          <w:szCs w:val="28"/>
          <w:lang w:eastAsia="ru-RU"/>
        </w:rPr>
        <w:t>программы Республики Татарстан «</w:t>
      </w:r>
      <w:r w:rsidR="00030552" w:rsidRPr="00030552">
        <w:rPr>
          <w:rFonts w:ascii="Times New Roman" w:hAnsi="Times New Roman"/>
          <w:sz w:val="28"/>
          <w:szCs w:val="28"/>
          <w:lang w:eastAsia="ru-RU"/>
        </w:rPr>
        <w:t>Обеспечение общественного порядка</w:t>
      </w:r>
      <w:r w:rsidR="00030552">
        <w:rPr>
          <w:rFonts w:ascii="Times New Roman" w:hAnsi="Times New Roman"/>
          <w:sz w:val="28"/>
          <w:szCs w:val="28"/>
          <w:lang w:eastAsia="ru-RU"/>
        </w:rPr>
        <w:t xml:space="preserve"> и противодействие преступности».</w:t>
      </w:r>
    </w:p>
    <w:p w:rsidR="00CC103F" w:rsidRDefault="00D96106" w:rsidP="005435F1">
      <w:pPr>
        <w:tabs>
          <w:tab w:val="left" w:pos="567"/>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8</w:t>
      </w:r>
      <w:r w:rsidR="007160AC">
        <w:rPr>
          <w:rFonts w:ascii="Times New Roman" w:hAnsi="Times New Roman"/>
          <w:sz w:val="28"/>
          <w:szCs w:val="28"/>
          <w:lang w:eastAsia="ru-RU"/>
        </w:rPr>
        <w:t>.2. Общий денежный призо</w:t>
      </w:r>
      <w:r w:rsidR="00326795">
        <w:rPr>
          <w:rFonts w:ascii="Times New Roman" w:hAnsi="Times New Roman"/>
          <w:sz w:val="28"/>
          <w:szCs w:val="28"/>
          <w:lang w:eastAsia="ru-RU"/>
        </w:rPr>
        <w:t>вой фонд Конкурса составляет 260</w:t>
      </w:r>
      <w:r w:rsidR="007160AC">
        <w:rPr>
          <w:rFonts w:ascii="Times New Roman" w:hAnsi="Times New Roman"/>
          <w:sz w:val="28"/>
          <w:szCs w:val="28"/>
          <w:lang w:eastAsia="ru-RU"/>
        </w:rPr>
        <w:t>,0 тыс. рублей;</w:t>
      </w:r>
    </w:p>
    <w:p w:rsidR="00CC103F" w:rsidRDefault="00D96106" w:rsidP="005435F1">
      <w:pPr>
        <w:tabs>
          <w:tab w:val="left" w:pos="567"/>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8</w:t>
      </w:r>
      <w:r w:rsidR="007160AC">
        <w:rPr>
          <w:rFonts w:ascii="Times New Roman" w:hAnsi="Times New Roman"/>
          <w:sz w:val="28"/>
          <w:szCs w:val="28"/>
          <w:lang w:eastAsia="ru-RU"/>
        </w:rPr>
        <w:t>.3. Победители Конкурса награждаются в следующем порядке:</w:t>
      </w:r>
    </w:p>
    <w:p w:rsidR="002E19C3" w:rsidRDefault="002E19C3">
      <w:pPr>
        <w:tabs>
          <w:tab w:val="left" w:pos="567"/>
        </w:tabs>
        <w:spacing w:after="0" w:line="240" w:lineRule="auto"/>
        <w:ind w:firstLine="567"/>
        <w:contextualSpacing/>
        <w:jc w:val="both"/>
        <w:rPr>
          <w:rFonts w:ascii="Times New Roman" w:hAnsi="Times New Roman"/>
          <w:sz w:val="28"/>
          <w:szCs w:val="28"/>
          <w:lang w:eastAsia="ru-RU"/>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685"/>
        <w:gridCol w:w="6425"/>
        <w:gridCol w:w="1553"/>
        <w:gridCol w:w="1522"/>
      </w:tblGrid>
      <w:tr w:rsidR="002E19C3" w:rsidRPr="002E19C3" w:rsidTr="002E19C3">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Pr>
                <w:rFonts w:ascii="Times New Roman" w:eastAsia="Times New Roman" w:hAnsi="Times New Roman"/>
                <w:color w:val="22272F"/>
                <w:sz w:val="28"/>
                <w:szCs w:val="28"/>
                <w:lang w:eastAsia="ru-RU"/>
              </w:rPr>
              <w:t>№</w:t>
            </w:r>
          </w:p>
        </w:tc>
        <w:tc>
          <w:tcPr>
            <w:tcW w:w="63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Номинации</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Сумма</w:t>
            </w:r>
          </w:p>
          <w:p w:rsid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 xml:space="preserve">(тыс. </w:t>
            </w:r>
          </w:p>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рублей)</w:t>
            </w:r>
          </w:p>
        </w:tc>
      </w:tr>
      <w:tr w:rsidR="002E19C3" w:rsidRPr="002E19C3" w:rsidTr="002E19C3">
        <w:trPr>
          <w:trHeight w:val="240"/>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1</w:t>
            </w:r>
          </w:p>
        </w:tc>
        <w:tc>
          <w:tcPr>
            <w:tcW w:w="63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rPr>
                <w:rFonts w:ascii="Times New Roman" w:eastAsia="Times New Roman" w:hAnsi="Times New Roman"/>
                <w:color w:val="22272F"/>
                <w:sz w:val="28"/>
                <w:szCs w:val="28"/>
                <w:lang w:eastAsia="ru-RU"/>
              </w:rPr>
            </w:pPr>
            <w:r>
              <w:rPr>
                <w:rFonts w:ascii="Times New Roman" w:eastAsia="Times New Roman" w:hAnsi="Times New Roman"/>
                <w:color w:val="22272F"/>
                <w:sz w:val="28"/>
                <w:szCs w:val="28"/>
                <w:lang w:eastAsia="ru-RU"/>
              </w:rPr>
              <w:t>«</w:t>
            </w:r>
            <w:r w:rsidRPr="002E19C3">
              <w:rPr>
                <w:rFonts w:ascii="Times New Roman" w:eastAsia="Times New Roman" w:hAnsi="Times New Roman"/>
                <w:color w:val="22272F"/>
                <w:sz w:val="28"/>
                <w:szCs w:val="28"/>
                <w:lang w:eastAsia="ru-RU"/>
              </w:rPr>
              <w:t>За оригинальный подход к освещению в средствах массовой информации темы проф</w:t>
            </w:r>
            <w:r>
              <w:rPr>
                <w:rFonts w:ascii="Times New Roman" w:eastAsia="Times New Roman" w:hAnsi="Times New Roman"/>
                <w:color w:val="22272F"/>
                <w:sz w:val="28"/>
                <w:szCs w:val="28"/>
                <w:lang w:eastAsia="ru-RU"/>
              </w:rPr>
              <w:t>илактики и борьбы с терроризмом»</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1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45,0</w:t>
            </w:r>
          </w:p>
        </w:tc>
      </w:tr>
      <w:tr w:rsidR="002E19C3" w:rsidRPr="002E19C3" w:rsidTr="002E19C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30,0</w:t>
            </w:r>
          </w:p>
        </w:tc>
      </w:tr>
      <w:tr w:rsidR="002E19C3" w:rsidRPr="002E19C3" w:rsidTr="002E19C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20,0</w:t>
            </w:r>
          </w:p>
        </w:tc>
      </w:tr>
      <w:tr w:rsidR="002E19C3" w:rsidRPr="002E19C3" w:rsidTr="002E19C3">
        <w:trPr>
          <w:trHeight w:val="240"/>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w:t>
            </w:r>
          </w:p>
        </w:tc>
        <w:tc>
          <w:tcPr>
            <w:tcW w:w="63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rPr>
                <w:rFonts w:ascii="Times New Roman" w:eastAsia="Times New Roman" w:hAnsi="Times New Roman"/>
                <w:color w:val="22272F"/>
                <w:sz w:val="28"/>
                <w:szCs w:val="28"/>
                <w:lang w:eastAsia="ru-RU"/>
              </w:rPr>
            </w:pPr>
            <w:r>
              <w:rPr>
                <w:rFonts w:ascii="Times New Roman" w:eastAsia="Times New Roman" w:hAnsi="Times New Roman"/>
                <w:color w:val="22272F"/>
                <w:sz w:val="28"/>
                <w:szCs w:val="28"/>
                <w:lang w:eastAsia="ru-RU"/>
              </w:rPr>
              <w:t>«</w:t>
            </w:r>
            <w:r w:rsidRPr="002E19C3">
              <w:rPr>
                <w:rFonts w:ascii="Times New Roman" w:eastAsia="Times New Roman" w:hAnsi="Times New Roman"/>
                <w:color w:val="22272F"/>
                <w:sz w:val="28"/>
                <w:szCs w:val="28"/>
                <w:lang w:eastAsia="ru-RU"/>
              </w:rPr>
              <w:t>За лучший аналитический материал в средствах массовой информации п</w:t>
            </w:r>
            <w:r>
              <w:rPr>
                <w:rFonts w:ascii="Times New Roman" w:eastAsia="Times New Roman" w:hAnsi="Times New Roman"/>
                <w:color w:val="22272F"/>
                <w:sz w:val="28"/>
                <w:szCs w:val="28"/>
                <w:lang w:eastAsia="ru-RU"/>
              </w:rPr>
              <w:t>о антитеррористической тематике»</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1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35,0</w:t>
            </w:r>
          </w:p>
        </w:tc>
      </w:tr>
      <w:tr w:rsidR="002E19C3" w:rsidRPr="002E19C3" w:rsidTr="002E19C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25,0</w:t>
            </w:r>
          </w:p>
        </w:tc>
      </w:tr>
      <w:tr w:rsidR="002E19C3" w:rsidRPr="002E19C3" w:rsidTr="002E19C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15,0</w:t>
            </w:r>
          </w:p>
        </w:tc>
      </w:tr>
      <w:tr w:rsidR="002E19C3" w:rsidRPr="002E19C3" w:rsidTr="002E19C3">
        <w:trPr>
          <w:trHeight w:val="240"/>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w:t>
            </w:r>
          </w:p>
        </w:tc>
        <w:tc>
          <w:tcPr>
            <w:tcW w:w="63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rPr>
                <w:rFonts w:ascii="Times New Roman" w:eastAsia="Times New Roman" w:hAnsi="Times New Roman"/>
                <w:color w:val="22272F"/>
                <w:sz w:val="28"/>
                <w:szCs w:val="28"/>
                <w:lang w:eastAsia="ru-RU"/>
              </w:rPr>
            </w:pPr>
            <w:r>
              <w:rPr>
                <w:rFonts w:ascii="Times New Roman" w:eastAsia="Times New Roman" w:hAnsi="Times New Roman"/>
                <w:color w:val="22272F"/>
                <w:sz w:val="28"/>
                <w:szCs w:val="28"/>
                <w:lang w:eastAsia="ru-RU"/>
              </w:rPr>
              <w:t>Специальная номинация «</w:t>
            </w:r>
            <w:r w:rsidRPr="002E19C3">
              <w:rPr>
                <w:rFonts w:ascii="Times New Roman" w:eastAsia="Times New Roman" w:hAnsi="Times New Roman"/>
                <w:color w:val="22272F"/>
                <w:sz w:val="28"/>
                <w:szCs w:val="28"/>
                <w:lang w:eastAsia="ru-RU"/>
              </w:rPr>
              <w:t>За лучший антитеррористический контент в социальных сетях (в социальных сетях, мессен</w:t>
            </w:r>
            <w:r>
              <w:rPr>
                <w:rFonts w:ascii="Times New Roman" w:eastAsia="Times New Roman" w:hAnsi="Times New Roman"/>
                <w:color w:val="22272F"/>
                <w:sz w:val="28"/>
                <w:szCs w:val="28"/>
                <w:lang w:eastAsia="ru-RU"/>
              </w:rPr>
              <w:t>джерах и на видеохостингах)»</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1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40,0</w:t>
            </w:r>
          </w:p>
        </w:tc>
      </w:tr>
      <w:tr w:rsidR="002E19C3" w:rsidRPr="002E19C3" w:rsidTr="002E19C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30,0</w:t>
            </w:r>
          </w:p>
        </w:tc>
      </w:tr>
      <w:tr w:rsidR="002E19C3" w:rsidRPr="002E19C3" w:rsidTr="002E19C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C3" w:rsidRPr="002E19C3" w:rsidRDefault="002E19C3" w:rsidP="002E19C3">
            <w:pPr>
              <w:suppressAutoHyphens w:val="0"/>
              <w:spacing w:after="0" w:line="240" w:lineRule="auto"/>
              <w:jc w:val="both"/>
              <w:rPr>
                <w:rFonts w:ascii="Times New Roman" w:eastAsia="Times New Roman" w:hAnsi="Times New Roman"/>
                <w:color w:val="22272F"/>
                <w:sz w:val="28"/>
                <w:szCs w:val="28"/>
                <w:lang w:eastAsia="ru-RU"/>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3 место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E19C3" w:rsidRPr="002E19C3" w:rsidRDefault="002E19C3" w:rsidP="002E19C3">
            <w:pPr>
              <w:suppressAutoHyphens w:val="0"/>
              <w:spacing w:after="0" w:line="240" w:lineRule="auto"/>
              <w:jc w:val="center"/>
              <w:rPr>
                <w:rFonts w:ascii="Times New Roman" w:eastAsia="Times New Roman" w:hAnsi="Times New Roman"/>
                <w:color w:val="22272F"/>
                <w:sz w:val="28"/>
                <w:szCs w:val="28"/>
                <w:lang w:eastAsia="ru-RU"/>
              </w:rPr>
            </w:pPr>
            <w:r w:rsidRPr="002E19C3">
              <w:rPr>
                <w:rFonts w:ascii="Times New Roman" w:eastAsia="Times New Roman" w:hAnsi="Times New Roman"/>
                <w:color w:val="22272F"/>
                <w:sz w:val="28"/>
                <w:szCs w:val="28"/>
                <w:lang w:eastAsia="ru-RU"/>
              </w:rPr>
              <w:t>20,0</w:t>
            </w:r>
          </w:p>
        </w:tc>
      </w:tr>
    </w:tbl>
    <w:p w:rsidR="002E19C3" w:rsidRDefault="002E19C3">
      <w:pPr>
        <w:tabs>
          <w:tab w:val="left" w:pos="567"/>
        </w:tabs>
        <w:spacing w:after="0" w:line="240" w:lineRule="auto"/>
        <w:ind w:firstLine="567"/>
        <w:contextualSpacing/>
        <w:jc w:val="both"/>
        <w:rPr>
          <w:rFonts w:ascii="Times New Roman" w:hAnsi="Times New Roman"/>
          <w:sz w:val="28"/>
          <w:szCs w:val="28"/>
          <w:lang w:eastAsia="ru-RU"/>
        </w:rPr>
      </w:pPr>
    </w:p>
    <w:p w:rsidR="00CC103F" w:rsidRDefault="00D96106" w:rsidP="005435F1">
      <w:pPr>
        <w:widowControl w:val="0"/>
        <w:tabs>
          <w:tab w:val="left" w:pos="0"/>
          <w:tab w:val="left" w:pos="5095"/>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F2065A">
        <w:rPr>
          <w:rFonts w:ascii="Times New Roman" w:hAnsi="Times New Roman"/>
          <w:sz w:val="28"/>
          <w:szCs w:val="28"/>
          <w:lang w:eastAsia="ru-RU"/>
        </w:rPr>
        <w:t>.4</w:t>
      </w:r>
      <w:r w:rsidR="007160AC">
        <w:rPr>
          <w:rFonts w:ascii="Times New Roman" w:hAnsi="Times New Roman"/>
          <w:sz w:val="28"/>
          <w:szCs w:val="28"/>
          <w:lang w:eastAsia="ru-RU"/>
        </w:rPr>
        <w:t xml:space="preserve">. Денежные премии физическим лицам выплачиваются путем перечисления денежных средств на банковские </w:t>
      </w:r>
      <w:r w:rsidR="007160AC">
        <w:rPr>
          <w:rFonts w:ascii="Times New Roman" w:hAnsi="Times New Roman"/>
          <w:sz w:val="28"/>
          <w:szCs w:val="28"/>
        </w:rPr>
        <w:t xml:space="preserve">счета, указанные в письме Организатору, после объявления </w:t>
      </w:r>
      <w:r w:rsidR="00C56F02">
        <w:rPr>
          <w:rFonts w:ascii="Times New Roman" w:hAnsi="Times New Roman"/>
          <w:sz w:val="28"/>
          <w:szCs w:val="28"/>
        </w:rPr>
        <w:t xml:space="preserve">победителей </w:t>
      </w:r>
      <w:r w:rsidR="00C56F02">
        <w:rPr>
          <w:rFonts w:ascii="Times New Roman" w:hAnsi="Times New Roman"/>
          <w:sz w:val="28"/>
          <w:szCs w:val="28"/>
          <w:lang w:eastAsia="ru-RU"/>
        </w:rPr>
        <w:t>или</w:t>
      </w:r>
      <w:r w:rsidR="007160AC">
        <w:rPr>
          <w:rFonts w:ascii="Times New Roman" w:hAnsi="Times New Roman"/>
          <w:sz w:val="28"/>
          <w:szCs w:val="28"/>
          <w:lang w:eastAsia="ru-RU"/>
        </w:rPr>
        <w:t xml:space="preserve"> выдаются наличными денежными средствами в финансовом отделе Агентства</w:t>
      </w:r>
      <w:r w:rsidR="007160AC">
        <w:rPr>
          <w:rFonts w:ascii="Times New Roman" w:hAnsi="Times New Roman"/>
          <w:sz w:val="28"/>
          <w:szCs w:val="28"/>
        </w:rPr>
        <w:t xml:space="preserve"> в 20-дневный срок, исчисляемый в календарных днях, со дня подписания протокола о подведении итогов Конкурса.</w:t>
      </w:r>
      <w:r w:rsidR="007160AC">
        <w:rPr>
          <w:rFonts w:ascii="Times New Roman" w:hAnsi="Times New Roman"/>
          <w:sz w:val="28"/>
          <w:szCs w:val="28"/>
          <w:lang w:eastAsia="ru-RU"/>
        </w:rPr>
        <w:t xml:space="preserve"> </w:t>
      </w:r>
    </w:p>
    <w:p w:rsidR="00C56F02" w:rsidRPr="00C56F02" w:rsidRDefault="00D96106" w:rsidP="005435F1">
      <w:pPr>
        <w:spacing w:after="0" w:line="240" w:lineRule="auto"/>
        <w:ind w:firstLine="709"/>
        <w:jc w:val="both"/>
        <w:rPr>
          <w:rFonts w:ascii="XO Thames" w:eastAsia="Noto Serif CJK SC" w:hAnsi="XO Thames" w:cs="FreeSans"/>
          <w:color w:val="000000"/>
          <w:sz w:val="28"/>
          <w:szCs w:val="20"/>
          <w:lang w:eastAsia="zh-CN" w:bidi="hi-IN"/>
        </w:rPr>
      </w:pPr>
      <w:r>
        <w:rPr>
          <w:rFonts w:ascii="Times New Roman" w:eastAsia="Times New Roman" w:hAnsi="Times New Roman"/>
          <w:color w:val="000000"/>
          <w:sz w:val="28"/>
          <w:szCs w:val="28"/>
          <w:lang w:eastAsia="ru-RU" w:bidi="hi-IN"/>
        </w:rPr>
        <w:t>8</w:t>
      </w:r>
      <w:r w:rsidR="00C56F02">
        <w:rPr>
          <w:rFonts w:ascii="Times New Roman" w:eastAsia="Times New Roman" w:hAnsi="Times New Roman"/>
          <w:color w:val="000000"/>
          <w:sz w:val="28"/>
          <w:szCs w:val="28"/>
          <w:lang w:eastAsia="ru-RU" w:bidi="hi-IN"/>
        </w:rPr>
        <w:t>.5</w:t>
      </w:r>
      <w:r w:rsidR="00C56F02" w:rsidRPr="00C56F02">
        <w:rPr>
          <w:rFonts w:ascii="Times New Roman" w:eastAsia="Times New Roman" w:hAnsi="Times New Roman"/>
          <w:color w:val="000000"/>
          <w:sz w:val="28"/>
          <w:szCs w:val="28"/>
          <w:lang w:eastAsia="ru-RU" w:bidi="hi-IN"/>
        </w:rPr>
        <w:t>. Участник, занявший призовое место по результатам Конкурса, признанный иностранным агентом в соответствии с Федеральным законом от 14 июля 2022 года № 255-ФЗ «О контроле за деятельностью лиц, находящихся под иностранным влиянием» после допуска к участ</w:t>
      </w:r>
      <w:r w:rsidR="0084100E">
        <w:rPr>
          <w:rFonts w:ascii="Times New Roman" w:eastAsia="Times New Roman" w:hAnsi="Times New Roman"/>
          <w:color w:val="000000"/>
          <w:sz w:val="28"/>
          <w:szCs w:val="28"/>
          <w:lang w:eastAsia="ru-RU" w:bidi="hi-IN"/>
        </w:rPr>
        <w:t>ию в Конкурсе, дипломом</w:t>
      </w:r>
      <w:r w:rsidR="00C56F02" w:rsidRPr="00C56F02">
        <w:rPr>
          <w:rFonts w:ascii="Times New Roman" w:eastAsia="Times New Roman" w:hAnsi="Times New Roman"/>
          <w:color w:val="000000"/>
          <w:sz w:val="28"/>
          <w:szCs w:val="28"/>
          <w:lang w:eastAsia="ru-RU" w:bidi="hi-IN"/>
        </w:rPr>
        <w:t xml:space="preserve"> и денежной премией не награждается.</w:t>
      </w:r>
    </w:p>
    <w:p w:rsidR="00C56F02" w:rsidRPr="00C56F02" w:rsidRDefault="00C56F02" w:rsidP="005435F1">
      <w:pPr>
        <w:widowControl w:val="0"/>
        <w:tabs>
          <w:tab w:val="left" w:pos="0"/>
          <w:tab w:val="left" w:pos="5095"/>
        </w:tabs>
        <w:spacing w:after="0" w:line="240" w:lineRule="auto"/>
        <w:ind w:firstLine="709"/>
        <w:jc w:val="both"/>
        <w:rPr>
          <w:rFonts w:ascii="Times New Roman" w:eastAsia="Times New Roman" w:hAnsi="Times New Roman"/>
          <w:strike/>
          <w:color w:val="000000"/>
          <w:sz w:val="28"/>
          <w:szCs w:val="28"/>
          <w:lang w:eastAsia="ru-RU" w:bidi="hi-IN"/>
        </w:rPr>
      </w:pPr>
      <w:r w:rsidRPr="00C56F02">
        <w:rPr>
          <w:rFonts w:ascii="Times New Roman" w:eastAsia="Times New Roman" w:hAnsi="Times New Roman"/>
          <w:color w:val="000000"/>
          <w:sz w:val="28"/>
          <w:szCs w:val="28"/>
          <w:lang w:eastAsia="ru-RU" w:bidi="hi-IN"/>
        </w:rPr>
        <w:t>В случае если участником Конкурса является коллектив журналистов или коллектив блогеров, в состав которого входит(-ят) лицо(-а), признанное(-ые) иностранным(-ыми) агентом(-ами) в соответствии с Федеральным законом от 14 июля 2022 года № 255-ФЗ «О контроле за деятельностью лиц, находящихся под иностранным влиянием» после допуска к участию в Конкурсе, такой коллектив журналистов</w:t>
      </w:r>
      <w:r w:rsidR="0025562E">
        <w:rPr>
          <w:rFonts w:ascii="Times New Roman" w:eastAsia="Times New Roman" w:hAnsi="Times New Roman"/>
          <w:color w:val="000000"/>
          <w:sz w:val="28"/>
          <w:szCs w:val="28"/>
          <w:lang w:eastAsia="ru-RU" w:bidi="hi-IN"/>
        </w:rPr>
        <w:t xml:space="preserve"> или коллектив блогеров</w:t>
      </w:r>
      <w:r w:rsidRPr="00C56F02">
        <w:rPr>
          <w:rFonts w:ascii="Times New Roman" w:eastAsia="Times New Roman" w:hAnsi="Times New Roman"/>
          <w:color w:val="000000"/>
          <w:sz w:val="28"/>
          <w:szCs w:val="28"/>
          <w:lang w:eastAsia="ru-RU" w:bidi="hi-IN"/>
        </w:rPr>
        <w:t xml:space="preserve"> диплом</w:t>
      </w:r>
      <w:r w:rsidR="007E3AD7">
        <w:rPr>
          <w:rFonts w:ascii="Times New Roman" w:eastAsia="Times New Roman" w:hAnsi="Times New Roman"/>
          <w:color w:val="000000"/>
          <w:sz w:val="28"/>
          <w:szCs w:val="28"/>
          <w:lang w:eastAsia="ru-RU" w:bidi="hi-IN"/>
        </w:rPr>
        <w:t>ом и денежной премией</w:t>
      </w:r>
      <w:r w:rsidRPr="00C56F02">
        <w:rPr>
          <w:rFonts w:ascii="Times New Roman" w:eastAsia="Times New Roman" w:hAnsi="Times New Roman"/>
          <w:color w:val="000000"/>
          <w:sz w:val="28"/>
          <w:szCs w:val="28"/>
          <w:lang w:eastAsia="ru-RU" w:bidi="hi-IN"/>
        </w:rPr>
        <w:t xml:space="preserve"> не награждается.</w:t>
      </w:r>
    </w:p>
    <w:p w:rsidR="00C56F02" w:rsidRDefault="00C56F02">
      <w:pPr>
        <w:widowControl w:val="0"/>
        <w:tabs>
          <w:tab w:val="left" w:pos="0"/>
          <w:tab w:val="left" w:pos="5095"/>
        </w:tabs>
        <w:spacing w:after="0" w:line="240" w:lineRule="auto"/>
        <w:ind w:firstLine="567"/>
        <w:jc w:val="both"/>
        <w:rPr>
          <w:rFonts w:ascii="Times New Roman" w:hAnsi="Times New Roman"/>
          <w:sz w:val="28"/>
          <w:szCs w:val="28"/>
          <w:lang w:eastAsia="ru-RU"/>
        </w:rPr>
      </w:pPr>
    </w:p>
    <w:p w:rsidR="00CC103F" w:rsidRDefault="00CC103F">
      <w:pPr>
        <w:widowControl w:val="0"/>
        <w:tabs>
          <w:tab w:val="left" w:pos="0"/>
          <w:tab w:val="left" w:pos="5095"/>
        </w:tabs>
        <w:spacing w:after="0" w:line="240" w:lineRule="auto"/>
        <w:ind w:firstLine="709"/>
        <w:jc w:val="both"/>
        <w:rPr>
          <w:rFonts w:ascii="Times New Roman" w:hAnsi="Times New Roman"/>
          <w:sz w:val="28"/>
          <w:szCs w:val="28"/>
          <w:lang w:eastAsia="ru-RU"/>
        </w:rPr>
      </w:pPr>
    </w:p>
    <w:p w:rsidR="00C05252" w:rsidRDefault="00C05252">
      <w:pPr>
        <w:rPr>
          <w:rFonts w:ascii="Times New Roman" w:hAnsi="Times New Roman"/>
          <w:sz w:val="28"/>
          <w:szCs w:val="28"/>
        </w:rPr>
      </w:pPr>
    </w:p>
    <w:p w:rsidR="00B37A57" w:rsidRDefault="00B37A57">
      <w:pPr>
        <w:sectPr w:rsidR="00B37A57">
          <w:headerReference w:type="first" r:id="rId8"/>
          <w:type w:val="continuous"/>
          <w:pgSz w:w="11906" w:h="16838"/>
          <w:pgMar w:top="851" w:right="567" w:bottom="851" w:left="1418" w:header="709" w:footer="0" w:gutter="0"/>
          <w:cols w:space="720"/>
          <w:formProt w:val="0"/>
          <w:docGrid w:linePitch="360" w:charSpace="4096"/>
        </w:sectPr>
      </w:pPr>
    </w:p>
    <w:p w:rsidR="00C213AE" w:rsidRPr="00C213AE" w:rsidRDefault="00344431" w:rsidP="00C213AE">
      <w:pPr>
        <w:shd w:val="clear" w:color="auto" w:fill="FFFFFF"/>
        <w:tabs>
          <w:tab w:val="left" w:pos="284"/>
          <w:tab w:val="left" w:pos="993"/>
          <w:tab w:val="left" w:pos="1134"/>
        </w:tabs>
        <w:spacing w:after="0" w:line="240" w:lineRule="auto"/>
        <w:ind w:firstLine="6120"/>
        <w:contextualSpacing/>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t xml:space="preserve"> </w:t>
      </w:r>
      <w:r w:rsidR="00C213AE" w:rsidRPr="00C213AE">
        <w:rPr>
          <w:rFonts w:ascii="Times New Roman" w:eastAsia="Noto Serif CJK SC" w:hAnsi="Times New Roman"/>
          <w:color w:val="000000"/>
          <w:sz w:val="28"/>
          <w:szCs w:val="28"/>
          <w:lang w:eastAsia="zh-CN" w:bidi="hi-IN"/>
        </w:rPr>
        <w:t>Приложение №1</w:t>
      </w:r>
    </w:p>
    <w:p w:rsidR="00344431" w:rsidRPr="00344431" w:rsidRDefault="00344431" w:rsidP="00344431">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r>
        <w:rPr>
          <w:rFonts w:ascii="Times New Roman" w:eastAsia="Noto Serif CJK SC" w:hAnsi="Times New Roman"/>
          <w:color w:val="000000"/>
          <w:sz w:val="28"/>
          <w:szCs w:val="28"/>
          <w:lang w:eastAsia="zh-CN" w:bidi="hi-IN"/>
        </w:rPr>
        <w:t xml:space="preserve">  </w:t>
      </w:r>
      <w:r w:rsidR="00C213AE" w:rsidRPr="00C213AE">
        <w:rPr>
          <w:rFonts w:ascii="Times New Roman" w:eastAsia="Noto Serif CJK SC" w:hAnsi="Times New Roman"/>
          <w:color w:val="000000"/>
          <w:sz w:val="28"/>
          <w:szCs w:val="28"/>
          <w:lang w:eastAsia="zh-CN" w:bidi="hi-IN"/>
        </w:rPr>
        <w:t xml:space="preserve">к Положению </w:t>
      </w:r>
      <w:r w:rsidRPr="00344431">
        <w:rPr>
          <w:rFonts w:ascii="Times New Roman" w:eastAsia="Noto Serif CJK SC" w:hAnsi="Times New Roman"/>
          <w:color w:val="000000"/>
          <w:sz w:val="28"/>
          <w:szCs w:val="28"/>
          <w:lang w:eastAsia="zh-CN" w:bidi="hi-IN"/>
        </w:rPr>
        <w:t>о проведении Конкурса на лучшее освещение антитеррористической тематики в средствах массовой информации Республики Татарстан</w:t>
      </w:r>
    </w:p>
    <w:p w:rsidR="00344431" w:rsidRPr="00344431" w:rsidRDefault="00344431" w:rsidP="00344431">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p>
    <w:p w:rsidR="00C213AE" w:rsidRPr="00C213AE" w:rsidRDefault="00C213AE" w:rsidP="00344431">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p>
    <w:tbl>
      <w:tblPr>
        <w:tblW w:w="10125" w:type="dxa"/>
        <w:tblLayout w:type="fixed"/>
        <w:tblCellMar>
          <w:top w:w="30" w:type="dxa"/>
          <w:left w:w="60" w:type="dxa"/>
          <w:bottom w:w="30" w:type="dxa"/>
          <w:right w:w="60" w:type="dxa"/>
        </w:tblCellMar>
        <w:tblLook w:val="04A0" w:firstRow="1" w:lastRow="0" w:firstColumn="1" w:lastColumn="0" w:noHBand="0" w:noVBand="1"/>
      </w:tblPr>
      <w:tblGrid>
        <w:gridCol w:w="4672"/>
        <w:gridCol w:w="5453"/>
      </w:tblGrid>
      <w:tr w:rsidR="00C213AE" w:rsidRPr="00C213AE" w:rsidTr="00D66E46">
        <w:tc>
          <w:tcPr>
            <w:tcW w:w="10124" w:type="dxa"/>
            <w:gridSpan w:val="2"/>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center"/>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Анкета на участие в Конкурсе</w:t>
            </w: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Noto Serif CJK SC" w:hAnsi="Times New Roman"/>
                <w:color w:val="000000"/>
                <w:sz w:val="28"/>
                <w:szCs w:val="28"/>
                <w:lang w:eastAsia="ru-RU" w:bidi="hi-IN"/>
              </w:rPr>
            </w:pPr>
            <w:r w:rsidRPr="00C213AE">
              <w:rPr>
                <w:rFonts w:ascii="XO Thames" w:eastAsia="Noto Serif CJK SC" w:hAnsi="XO Thames" w:cs="FreeSans"/>
                <w:color w:val="22272F"/>
                <w:sz w:val="28"/>
                <w:szCs w:val="20"/>
                <w:shd w:val="clear" w:color="auto" w:fill="FFFFFF"/>
                <w:lang w:eastAsia="zh-CN" w:bidi="hi-IN"/>
              </w:rPr>
              <w:t>Заявитель (Ф.И.О. *)</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center"/>
              <w:outlineLvl w:val="0"/>
              <w:rPr>
                <w:rFonts w:ascii="Times New Roman" w:eastAsia="Times New Roman" w:hAnsi="Times New Roman"/>
                <w:color w:val="000000"/>
                <w:sz w:val="28"/>
                <w:szCs w:val="28"/>
                <w:lang w:eastAsia="ru-RU" w:bidi="hi-IN"/>
              </w:rPr>
            </w:pPr>
          </w:p>
          <w:p w:rsidR="00C213AE" w:rsidRPr="00C213AE" w:rsidRDefault="00C213AE" w:rsidP="00C213AE">
            <w:pPr>
              <w:spacing w:after="0" w:line="240" w:lineRule="auto"/>
              <w:jc w:val="center"/>
              <w:outlineLvl w:val="0"/>
              <w:rPr>
                <w:rFonts w:ascii="Times New Roman" w:eastAsia="Noto Serif CJK SC" w:hAnsi="Times New Roman"/>
                <w:b/>
                <w:bCs/>
                <w:color w:val="000000"/>
                <w:kern w:val="2"/>
                <w:sz w:val="28"/>
                <w:szCs w:val="28"/>
                <w:lang w:eastAsia="zh-CN" w:bidi="hi-IN"/>
              </w:rPr>
            </w:pPr>
          </w:p>
          <w:p w:rsidR="00C213AE" w:rsidRPr="00C213AE" w:rsidRDefault="00C213AE" w:rsidP="00C213AE">
            <w:pPr>
              <w:spacing w:after="0" w:line="240" w:lineRule="auto"/>
              <w:jc w:val="both"/>
              <w:rPr>
                <w:rFonts w:ascii="Times New Roman" w:eastAsia="Times New Roman" w:hAnsi="Times New Roman"/>
                <w:b/>
                <w:bCs/>
                <w:color w:val="000000"/>
                <w:kern w:val="2"/>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Noto Serif CJK SC" w:hAnsi="Times New Roman"/>
                <w:color w:val="000000"/>
                <w:sz w:val="28"/>
                <w:szCs w:val="28"/>
                <w:lang w:eastAsia="ru-RU" w:bidi="hi-IN"/>
              </w:rPr>
            </w:pPr>
            <w:r w:rsidRPr="00C213AE">
              <w:rPr>
                <w:rFonts w:ascii="Times New Roman" w:eastAsia="Noto Serif CJK SC" w:hAnsi="Times New Roman"/>
                <w:color w:val="000000"/>
                <w:sz w:val="28"/>
                <w:szCs w:val="28"/>
                <w:lang w:eastAsia="ru-RU" w:bidi="hi-IN"/>
              </w:rPr>
              <w:t>Название номинации</w:t>
            </w:r>
          </w:p>
          <w:p w:rsidR="00C213AE" w:rsidRPr="00C213AE" w:rsidRDefault="00C213AE" w:rsidP="00C213AE">
            <w:pPr>
              <w:spacing w:after="0" w:line="240" w:lineRule="auto"/>
              <w:jc w:val="both"/>
              <w:rPr>
                <w:rFonts w:ascii="Times New Roman" w:eastAsia="Noto Serif CJK SC" w:hAnsi="Times New Roman"/>
                <w:color w:val="000000"/>
                <w:sz w:val="28"/>
                <w:szCs w:val="28"/>
                <w:lang w:eastAsia="ru-RU" w:bidi="hi-IN"/>
              </w:rPr>
            </w:pP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Noto Serif CJK SC" w:hAnsi="Times New Roman"/>
                <w:bCs/>
                <w:color w:val="000000"/>
                <w:sz w:val="28"/>
                <w:szCs w:val="28"/>
                <w:lang w:eastAsia="ru-RU" w:bidi="hi-IN"/>
              </w:rPr>
            </w:pPr>
            <w:r w:rsidRPr="00C213AE">
              <w:rPr>
                <w:rFonts w:ascii="Times New Roman" w:eastAsia="Noto Serif CJK SC" w:hAnsi="Times New Roman"/>
                <w:bCs/>
                <w:color w:val="000000"/>
                <w:sz w:val="28"/>
                <w:szCs w:val="28"/>
                <w:lang w:eastAsia="ru-RU" w:bidi="hi-IN"/>
              </w:rPr>
              <w:t>Название конкурсной работы, выставляемой на Конкурс</w:t>
            </w:r>
          </w:p>
          <w:p w:rsidR="00C213AE" w:rsidRPr="00C213AE" w:rsidRDefault="00C213AE" w:rsidP="00C213AE">
            <w:pPr>
              <w:spacing w:after="0" w:line="240" w:lineRule="auto"/>
              <w:jc w:val="both"/>
              <w:rPr>
                <w:rFonts w:ascii="Times New Roman" w:eastAsia="Noto Serif CJK SC" w:hAnsi="Times New Roman"/>
                <w:bCs/>
                <w:color w:val="000000"/>
                <w:sz w:val="28"/>
                <w:szCs w:val="28"/>
                <w:lang w:eastAsia="ru-RU" w:bidi="hi-IN"/>
              </w:rPr>
            </w:pP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Краткая аннотация</w:t>
            </w: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Ссылка на облачное хранилище с размещённой работой</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vAlign w:val="center"/>
          </w:tcPr>
          <w:p w:rsidR="00C213AE" w:rsidRPr="00C213AE" w:rsidRDefault="00C213AE" w:rsidP="00C213AE">
            <w:pPr>
              <w:spacing w:after="0" w:line="240" w:lineRule="auto"/>
              <w:jc w:val="both"/>
              <w:rPr>
                <w:rFonts w:ascii="Times New Roman" w:eastAsia="Noto Serif CJK SC" w:hAnsi="Times New Roman"/>
                <w:bCs/>
                <w:color w:val="000000"/>
                <w:sz w:val="28"/>
                <w:szCs w:val="28"/>
                <w:lang w:eastAsia="ru-RU" w:bidi="hi-IN"/>
              </w:rPr>
            </w:pPr>
            <w:r w:rsidRPr="00C213AE">
              <w:rPr>
                <w:rFonts w:ascii="Times New Roman" w:eastAsia="Noto Serif CJK SC" w:hAnsi="Times New Roman"/>
                <w:bCs/>
                <w:color w:val="000000"/>
                <w:sz w:val="28"/>
                <w:szCs w:val="28"/>
                <w:lang w:eastAsia="ru-RU" w:bidi="hi-IN"/>
              </w:rPr>
              <w:t>Адрес</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bCs/>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vAlign w:val="center"/>
          </w:tcPr>
          <w:p w:rsidR="00C213AE" w:rsidRPr="00C213AE" w:rsidRDefault="00C213AE" w:rsidP="00C213AE">
            <w:pPr>
              <w:spacing w:after="0" w:line="240" w:lineRule="auto"/>
              <w:jc w:val="both"/>
              <w:rPr>
                <w:rFonts w:ascii="Times New Roman" w:eastAsia="Noto Serif CJK SC" w:hAnsi="Times New Roman"/>
                <w:color w:val="000000"/>
                <w:sz w:val="28"/>
                <w:szCs w:val="28"/>
                <w:lang w:eastAsia="ru-RU" w:bidi="hi-IN"/>
              </w:rPr>
            </w:pPr>
            <w:r w:rsidRPr="00C213AE">
              <w:rPr>
                <w:rFonts w:ascii="Times New Roman" w:eastAsia="Noto Serif CJK SC" w:hAnsi="Times New Roman"/>
                <w:color w:val="000000"/>
                <w:sz w:val="28"/>
                <w:szCs w:val="28"/>
                <w:lang w:eastAsia="ru-RU" w:bidi="hi-IN"/>
              </w:rPr>
              <w:t>Телефон</w:t>
            </w:r>
          </w:p>
          <w:p w:rsidR="00C213AE" w:rsidRPr="00C213AE" w:rsidRDefault="00C213AE" w:rsidP="00C213AE">
            <w:pPr>
              <w:spacing w:after="0" w:line="240" w:lineRule="auto"/>
              <w:jc w:val="both"/>
              <w:rPr>
                <w:rFonts w:ascii="Times New Roman" w:eastAsia="Noto Serif CJK SC" w:hAnsi="Times New Roman"/>
                <w:color w:val="000000"/>
                <w:sz w:val="28"/>
                <w:szCs w:val="28"/>
                <w:lang w:eastAsia="ru-RU" w:bidi="hi-IN"/>
              </w:rPr>
            </w:pP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Электронная почта</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Банковские реквизиты заявителя (наименование банка, ИНН и КПП банка, БИК банка, номер расчетного счета</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 xml:space="preserve">ИНН </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r w:rsidR="00C213AE" w:rsidRPr="00C213AE" w:rsidTr="00D66E46">
        <w:tc>
          <w:tcPr>
            <w:tcW w:w="467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 xml:space="preserve">СНИЛС </w:t>
            </w:r>
          </w:p>
        </w:tc>
        <w:tc>
          <w:tcPr>
            <w:tcW w:w="5452"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snapToGrid w:val="0"/>
              <w:spacing w:after="0" w:line="240" w:lineRule="auto"/>
              <w:jc w:val="both"/>
              <w:rPr>
                <w:rFonts w:ascii="Times New Roman" w:eastAsia="Times New Roman" w:hAnsi="Times New Roman"/>
                <w:color w:val="000000"/>
                <w:sz w:val="28"/>
                <w:szCs w:val="28"/>
                <w:lang w:eastAsia="ru-RU" w:bidi="hi-IN"/>
              </w:rPr>
            </w:pPr>
          </w:p>
        </w:tc>
      </w:tr>
    </w:tbl>
    <w:p w:rsidR="00C213AE" w:rsidRPr="00C213AE" w:rsidRDefault="00C213AE" w:rsidP="00C213AE">
      <w:pPr>
        <w:tabs>
          <w:tab w:val="left" w:pos="6521"/>
        </w:tabs>
        <w:spacing w:after="0" w:line="240" w:lineRule="auto"/>
        <w:ind w:firstLine="709"/>
        <w:jc w:val="both"/>
        <w:rPr>
          <w:rFonts w:ascii="Times New Roman" w:eastAsia="Noto Serif CJK SC" w:hAnsi="Times New Roman"/>
          <w:color w:val="000000"/>
          <w:sz w:val="28"/>
          <w:szCs w:val="28"/>
          <w:lang w:eastAsia="zh-CN" w:bidi="hi-IN"/>
        </w:rPr>
      </w:pPr>
    </w:p>
    <w:p w:rsidR="00C213AE" w:rsidRPr="00C213AE" w:rsidRDefault="00C213AE" w:rsidP="00C213AE">
      <w:pPr>
        <w:tabs>
          <w:tab w:val="left" w:pos="0"/>
        </w:tabs>
        <w:spacing w:after="0" w:line="240" w:lineRule="auto"/>
        <w:ind w:firstLine="709"/>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Настоящим подтверждаю, что:</w:t>
      </w:r>
    </w:p>
    <w:p w:rsidR="00C213AE" w:rsidRPr="00C213AE" w:rsidRDefault="00C213AE" w:rsidP="006465BE">
      <w:pPr>
        <w:tabs>
          <w:tab w:val="left" w:pos="0"/>
        </w:tabs>
        <w:spacing w:after="0" w:line="240" w:lineRule="auto"/>
        <w:ind w:firstLine="709"/>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 xml:space="preserve"> представленные на </w:t>
      </w:r>
      <w:r w:rsidR="006465BE">
        <w:rPr>
          <w:rFonts w:ascii="Times New Roman" w:eastAsia="Times New Roman" w:hAnsi="Times New Roman"/>
          <w:color w:val="000000"/>
          <w:sz w:val="28"/>
          <w:szCs w:val="28"/>
          <w:lang w:eastAsia="ru-RU" w:bidi="hi-IN"/>
        </w:rPr>
        <w:t>Конкурс</w:t>
      </w:r>
      <w:r w:rsidR="006465BE" w:rsidRPr="006465BE">
        <w:rPr>
          <w:rFonts w:ascii="Times New Roman" w:eastAsia="Times New Roman" w:hAnsi="Times New Roman"/>
          <w:color w:val="000000"/>
          <w:sz w:val="28"/>
          <w:szCs w:val="28"/>
          <w:lang w:eastAsia="ru-RU" w:bidi="hi-IN"/>
        </w:rPr>
        <w:t xml:space="preserve"> на лучшее освещение антитеррористической тематики в средствах массовой информации Республики Татарстан</w:t>
      </w:r>
      <w:r w:rsidRPr="00C213AE">
        <w:rPr>
          <w:rFonts w:ascii="Times New Roman" w:eastAsia="Times New Roman" w:hAnsi="Times New Roman"/>
          <w:color w:val="000000"/>
          <w:sz w:val="28"/>
          <w:szCs w:val="28"/>
          <w:lang w:eastAsia="ru-RU" w:bidi="hi-IN"/>
        </w:rPr>
        <w:t xml:space="preserve"> конкурсные работы не содержат материалы, нарушающие авторские и иные права третьих лиц;</w:t>
      </w:r>
    </w:p>
    <w:p w:rsidR="00C213AE" w:rsidRPr="00C213AE" w:rsidRDefault="00C213AE" w:rsidP="00C213AE">
      <w:pPr>
        <w:tabs>
          <w:tab w:val="left" w:pos="0"/>
        </w:tabs>
        <w:spacing w:after="0" w:line="240" w:lineRule="auto"/>
        <w:ind w:firstLine="709"/>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lang w:eastAsia="ru-RU" w:bidi="hi-IN"/>
        </w:rPr>
        <w:t>не являюсь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p w:rsidR="00C213AE" w:rsidRPr="00C213AE" w:rsidRDefault="00C213AE" w:rsidP="00C213AE">
      <w:pPr>
        <w:tabs>
          <w:tab w:val="left" w:pos="0"/>
        </w:tabs>
        <w:spacing w:after="0" w:line="240" w:lineRule="auto"/>
        <w:ind w:firstLine="709"/>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lang w:eastAsia="ru-RU" w:bidi="hi-IN"/>
        </w:rPr>
        <w:lastRenderedPageBreak/>
        <w:t>среди членов коллектива журналистов (коллектива блогеров) отсутствуют лица, признанные иностранным агентом в соответствии с Федеральным законом от 14 июля 2022 года №255-ФЗ «О контроле за деятельностью лиц, находящихся под иностранным влиянием» **.</w:t>
      </w:r>
    </w:p>
    <w:p w:rsidR="00C213AE" w:rsidRPr="00C213AE" w:rsidRDefault="00C213AE" w:rsidP="00C213AE">
      <w:pPr>
        <w:tabs>
          <w:tab w:val="left" w:pos="0"/>
        </w:tabs>
        <w:spacing w:after="0" w:line="240" w:lineRule="auto"/>
        <w:ind w:firstLine="709"/>
        <w:jc w:val="both"/>
        <w:rPr>
          <w:rFonts w:ascii="Times New Roman" w:eastAsia="Times New Roman" w:hAnsi="Times New Roman"/>
          <w:color w:val="000000"/>
          <w:sz w:val="28"/>
          <w:szCs w:val="28"/>
          <w:lang w:eastAsia="ru-RU" w:bidi="hi-IN"/>
        </w:rPr>
      </w:pPr>
    </w:p>
    <w:p w:rsidR="00C213AE" w:rsidRPr="00C213AE" w:rsidRDefault="00C213AE" w:rsidP="00C213AE">
      <w:pPr>
        <w:tabs>
          <w:tab w:val="left" w:pos="0"/>
        </w:tabs>
        <w:spacing w:after="0" w:line="240" w:lineRule="auto"/>
        <w:ind w:firstLine="709"/>
        <w:contextualSpacing/>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lang w:eastAsia="ru-RU" w:bidi="hi-IN"/>
        </w:rPr>
        <w:t xml:space="preserve"> </w:t>
      </w:r>
      <w:r w:rsidRPr="00C213AE">
        <w:rPr>
          <w:rFonts w:ascii="Times New Roman" w:eastAsia="Times New Roman" w:hAnsi="Times New Roman"/>
          <w:b/>
          <w:bCs/>
          <w:color w:val="000000"/>
          <w:sz w:val="28"/>
          <w:szCs w:val="28"/>
          <w:lang w:eastAsia="ru-RU" w:bidi="hi-IN"/>
        </w:rPr>
        <w:t>*</w:t>
      </w:r>
      <w:r w:rsidRPr="00C213AE">
        <w:rPr>
          <w:rFonts w:ascii="Times New Roman" w:eastAsia="Times New Roman" w:hAnsi="Times New Roman"/>
          <w:color w:val="000000"/>
          <w:sz w:val="28"/>
          <w:szCs w:val="28"/>
          <w:lang w:eastAsia="ru-RU" w:bidi="hi-IN"/>
        </w:rPr>
        <w:t xml:space="preserve"> Отчество указывается при наличии </w:t>
      </w:r>
    </w:p>
    <w:p w:rsidR="00C213AE" w:rsidRPr="00C213AE" w:rsidRDefault="00C213AE" w:rsidP="00C213AE">
      <w:pPr>
        <w:tabs>
          <w:tab w:val="left" w:pos="0"/>
        </w:tabs>
        <w:spacing w:after="0" w:line="240" w:lineRule="auto"/>
        <w:ind w:firstLine="709"/>
        <w:contextualSpacing/>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 указывается в случае, если Заявителем является коллектив журналистов (коллектив блогеров)</w:t>
      </w: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p>
    <w:p w:rsidR="00C213AE" w:rsidRPr="00C213AE" w:rsidRDefault="00C213AE" w:rsidP="00C213AE">
      <w:pPr>
        <w:spacing w:after="0" w:line="240" w:lineRule="auto"/>
        <w:jc w:val="both"/>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jc w:val="both"/>
        <w:rPr>
          <w:rFonts w:ascii="Times New Roman" w:eastAsia="Noto Serif CJK SC" w:hAnsi="Times New Roman"/>
          <w:color w:val="000000"/>
          <w:sz w:val="28"/>
          <w:szCs w:val="28"/>
          <w:lang w:eastAsia="zh-CN" w:bidi="hi-IN"/>
        </w:rPr>
      </w:pPr>
      <w:r w:rsidRPr="00C213AE">
        <w:rPr>
          <w:rFonts w:ascii="Times New Roman" w:eastAsia="Noto Serif CJK SC" w:hAnsi="Times New Roman"/>
          <w:color w:val="000000"/>
          <w:sz w:val="28"/>
          <w:szCs w:val="28"/>
          <w:lang w:eastAsia="zh-CN" w:bidi="hi-IN"/>
        </w:rPr>
        <w:t>Дата _________________</w:t>
      </w:r>
    </w:p>
    <w:p w:rsidR="00C213AE" w:rsidRPr="00C213AE" w:rsidRDefault="00C213AE" w:rsidP="00C213AE">
      <w:pPr>
        <w:spacing w:after="0" w:line="240" w:lineRule="auto"/>
        <w:jc w:val="both"/>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jc w:val="both"/>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jc w:val="both"/>
        <w:rPr>
          <w:rFonts w:ascii="Times New Roman" w:eastAsia="Noto Serif CJK SC" w:hAnsi="Times New Roman"/>
          <w:color w:val="000000"/>
          <w:sz w:val="28"/>
          <w:szCs w:val="28"/>
          <w:lang w:eastAsia="zh-CN" w:bidi="hi-IN"/>
        </w:rPr>
      </w:pPr>
      <w:r w:rsidRPr="00C213AE">
        <w:rPr>
          <w:rFonts w:ascii="Times New Roman" w:eastAsia="Noto Serif CJK SC" w:hAnsi="Times New Roman"/>
          <w:color w:val="000000"/>
          <w:sz w:val="28"/>
          <w:szCs w:val="28"/>
          <w:lang w:eastAsia="zh-CN" w:bidi="hi-IN"/>
        </w:rPr>
        <w:t>Подпись _____________________                  ____________________________</w:t>
      </w: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0"/>
          <w:lang w:eastAsia="zh-CN" w:bidi="hi-IN"/>
        </w:rPr>
        <w:t xml:space="preserve">                                                                                           </w:t>
      </w:r>
      <w:r w:rsidRPr="00C213AE">
        <w:rPr>
          <w:rFonts w:ascii="Times New Roman" w:eastAsia="Noto Serif CJK SC" w:hAnsi="Times New Roman"/>
          <w:color w:val="000000"/>
          <w:sz w:val="28"/>
          <w:szCs w:val="20"/>
          <w:lang w:eastAsia="zh-CN" w:bidi="hi-IN"/>
        </w:rPr>
        <w:t>(расшифровка подписи)</w:t>
      </w:r>
    </w:p>
    <w:p w:rsidR="00C213AE" w:rsidRPr="00C213AE" w:rsidRDefault="00C213AE" w:rsidP="00C213AE">
      <w:pPr>
        <w:tabs>
          <w:tab w:val="left" w:pos="6521"/>
        </w:tabs>
        <w:spacing w:after="0" w:line="240" w:lineRule="auto"/>
        <w:ind w:firstLine="709"/>
        <w:jc w:val="both"/>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ind w:firstLine="5670"/>
        <w:jc w:val="both"/>
        <w:rPr>
          <w:rFonts w:ascii="Times New Roman" w:eastAsia="Noto Serif CJK SC" w:hAnsi="Times New Roman"/>
          <w:color w:val="000000"/>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Default="00C213AE" w:rsidP="00C213AE">
      <w:pPr>
        <w:tabs>
          <w:tab w:val="left" w:pos="6946"/>
        </w:tabs>
        <w:spacing w:after="0" w:line="240" w:lineRule="auto"/>
        <w:jc w:val="both"/>
        <w:rPr>
          <w:rFonts w:ascii="Times New Roman" w:eastAsia="Noto Serif CJK SC" w:hAnsi="Times New Roman"/>
          <w:b/>
          <w:bCs/>
          <w:color w:val="000000"/>
          <w:kern w:val="2"/>
          <w:sz w:val="28"/>
          <w:szCs w:val="28"/>
          <w:lang w:eastAsia="zh-CN" w:bidi="hi-IN"/>
        </w:rPr>
      </w:pPr>
    </w:p>
    <w:p w:rsidR="00AA6940" w:rsidRPr="00C213AE" w:rsidRDefault="00AA6940" w:rsidP="00C213AE">
      <w:pPr>
        <w:tabs>
          <w:tab w:val="left" w:pos="6946"/>
        </w:tabs>
        <w:spacing w:after="0" w:line="240" w:lineRule="auto"/>
        <w:jc w:val="both"/>
        <w:rPr>
          <w:rFonts w:ascii="Times New Roman" w:eastAsia="Noto Serif CJK SC" w:hAnsi="Times New Roman"/>
          <w:b/>
          <w:bCs/>
          <w:color w:val="000000"/>
          <w:kern w:val="2"/>
          <w:sz w:val="28"/>
          <w:szCs w:val="28"/>
          <w:lang w:eastAsia="zh-CN" w:bidi="hi-IN"/>
        </w:rPr>
      </w:pPr>
    </w:p>
    <w:p w:rsidR="0081577F" w:rsidRPr="00C213AE" w:rsidRDefault="0081577F" w:rsidP="0081577F">
      <w:pPr>
        <w:shd w:val="clear" w:color="auto" w:fill="FFFFFF"/>
        <w:tabs>
          <w:tab w:val="left" w:pos="284"/>
          <w:tab w:val="left" w:pos="993"/>
          <w:tab w:val="left" w:pos="1134"/>
        </w:tabs>
        <w:spacing w:after="0" w:line="240" w:lineRule="auto"/>
        <w:ind w:firstLine="6120"/>
        <w:contextualSpacing/>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lastRenderedPageBreak/>
        <w:t xml:space="preserve"> </w:t>
      </w:r>
      <w:r w:rsidR="00AA6940">
        <w:rPr>
          <w:rFonts w:ascii="Times New Roman" w:eastAsia="Noto Serif CJK SC" w:hAnsi="Times New Roman"/>
          <w:color w:val="000000"/>
          <w:sz w:val="28"/>
          <w:szCs w:val="28"/>
          <w:lang w:eastAsia="zh-CN" w:bidi="hi-IN"/>
        </w:rPr>
        <w:t>Приложение №2</w:t>
      </w:r>
    </w:p>
    <w:p w:rsidR="0081577F" w:rsidRPr="00344431" w:rsidRDefault="0081577F" w:rsidP="0081577F">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r>
        <w:rPr>
          <w:rFonts w:ascii="Times New Roman" w:eastAsia="Noto Serif CJK SC" w:hAnsi="Times New Roman"/>
          <w:color w:val="000000"/>
          <w:sz w:val="28"/>
          <w:szCs w:val="28"/>
          <w:lang w:eastAsia="zh-CN" w:bidi="hi-IN"/>
        </w:rPr>
        <w:t xml:space="preserve">  </w:t>
      </w:r>
      <w:r w:rsidRPr="00C213AE">
        <w:rPr>
          <w:rFonts w:ascii="Times New Roman" w:eastAsia="Noto Serif CJK SC" w:hAnsi="Times New Roman"/>
          <w:color w:val="000000"/>
          <w:sz w:val="28"/>
          <w:szCs w:val="28"/>
          <w:lang w:eastAsia="zh-CN" w:bidi="hi-IN"/>
        </w:rPr>
        <w:t xml:space="preserve">к Положению </w:t>
      </w:r>
      <w:r w:rsidRPr="00344431">
        <w:rPr>
          <w:rFonts w:ascii="Times New Roman" w:eastAsia="Noto Serif CJK SC" w:hAnsi="Times New Roman"/>
          <w:color w:val="000000"/>
          <w:sz w:val="28"/>
          <w:szCs w:val="28"/>
          <w:lang w:eastAsia="zh-CN" w:bidi="hi-IN"/>
        </w:rPr>
        <w:t>о проведении Конкурса на лучшее освещение антитеррористической тематики в средствах массовой информации Республики Татарстан</w:t>
      </w:r>
    </w:p>
    <w:p w:rsidR="0081577F" w:rsidRPr="00344431" w:rsidRDefault="0081577F" w:rsidP="0081577F">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p>
    <w:p w:rsidR="00C213AE" w:rsidRPr="00C213AE" w:rsidRDefault="00C213AE" w:rsidP="00C213AE">
      <w:pPr>
        <w:widowControl w:val="0"/>
        <w:spacing w:before="108" w:after="108" w:line="240" w:lineRule="auto"/>
        <w:jc w:val="center"/>
        <w:outlineLvl w:val="0"/>
        <w:rPr>
          <w:rFonts w:ascii="Times New Roman CYR" w:eastAsia="Times New Roman" w:hAnsi="Times New Roman CYR" w:cs="Times New Roman CYR"/>
          <w:bCs/>
          <w:color w:val="000000"/>
          <w:sz w:val="28"/>
          <w:szCs w:val="28"/>
          <w:lang w:eastAsia="ru-RU" w:bidi="hi-IN"/>
        </w:rPr>
      </w:pPr>
      <w:r w:rsidRPr="00C213AE">
        <w:rPr>
          <w:rFonts w:ascii="Times New Roman CYR" w:eastAsia="Times New Roman" w:hAnsi="Times New Roman CYR" w:cs="Times New Roman CYR"/>
          <w:bCs/>
          <w:color w:val="000000"/>
          <w:sz w:val="28"/>
          <w:szCs w:val="28"/>
          <w:lang w:eastAsia="ru-RU" w:bidi="hi-IN"/>
        </w:rPr>
        <w:t>Согласие</w:t>
      </w:r>
      <w:r w:rsidRPr="00C213AE">
        <w:rPr>
          <w:rFonts w:ascii="Times New Roman CYR" w:eastAsia="Times New Roman" w:hAnsi="Times New Roman CYR" w:cs="Times New Roman CYR"/>
          <w:bCs/>
          <w:color w:val="000000"/>
          <w:sz w:val="28"/>
          <w:szCs w:val="28"/>
          <w:lang w:eastAsia="ru-RU" w:bidi="hi-IN"/>
        </w:rPr>
        <w:br/>
        <w:t>на обработку персональных данных</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bCs/>
          <w:color w:val="000000"/>
          <w:sz w:val="28"/>
          <w:szCs w:val="28"/>
          <w:lang w:eastAsia="ru-RU" w:bidi="hi-IN"/>
        </w:rPr>
      </w:pPr>
    </w:p>
    <w:p w:rsidR="00C213AE" w:rsidRPr="00C213AE" w:rsidRDefault="00C213AE" w:rsidP="00C213AE">
      <w:pPr>
        <w:widowControl w:val="0"/>
        <w:spacing w:after="0" w:line="240" w:lineRule="auto"/>
        <w:ind w:firstLine="720"/>
        <w:jc w:val="both"/>
        <w:rPr>
          <w:rFonts w:ascii="XO Thames" w:eastAsia="Noto Serif CJK SC" w:hAnsi="XO Thames" w:cs="FreeSans"/>
          <w:color w:val="000000"/>
          <w:sz w:val="28"/>
          <w:szCs w:val="20"/>
          <w:lang w:eastAsia="zh-CN" w:bidi="hi-IN"/>
        </w:rPr>
      </w:pPr>
      <w:r w:rsidRPr="00C213AE">
        <w:rPr>
          <w:rFonts w:ascii="Times New Roman CYR" w:eastAsia="Times New Roman" w:hAnsi="Times New Roman CYR" w:cs="Times New Roman CYR"/>
          <w:color w:val="000000"/>
          <w:sz w:val="28"/>
          <w:szCs w:val="28"/>
          <w:lang w:eastAsia="ru-RU" w:bidi="hi-IN"/>
        </w:rPr>
        <w:t>Я, ___________________________________________________________, проживающий(-ая) по адресу __________________________________________, основной документ, удостоверяющий личность (паспорт) _____________________________________________________________________, на основании статьи 9 Федерального закона от 27 июля 2006 года № 152-ФЗ «О персональных данных» 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w:t>
      </w:r>
      <w:r w:rsidR="005B72B9">
        <w:rPr>
          <w:rFonts w:ascii="Times New Roman CYR" w:eastAsia="Times New Roman" w:hAnsi="Times New Roman CYR" w:cs="Times New Roman CYR"/>
          <w:color w:val="000000"/>
          <w:sz w:val="28"/>
          <w:szCs w:val="28"/>
          <w:lang w:eastAsia="ru-RU" w:bidi="hi-IN"/>
        </w:rPr>
        <w:t>льных данных, с целью участия в</w:t>
      </w:r>
      <w:r w:rsidRPr="00C213AE">
        <w:rPr>
          <w:rFonts w:ascii="Times New Roman CYR" w:eastAsia="Times New Roman" w:hAnsi="Times New Roman CYR" w:cs="Times New Roman CYR"/>
          <w:color w:val="000000"/>
          <w:sz w:val="28"/>
          <w:szCs w:val="28"/>
          <w:lang w:eastAsia="ru-RU" w:bidi="hi-IN"/>
        </w:rPr>
        <w:t xml:space="preserve">  </w:t>
      </w:r>
      <w:r w:rsidR="005B72B9">
        <w:rPr>
          <w:rFonts w:ascii="Times New Roman CYR" w:eastAsia="Times New Roman" w:hAnsi="Times New Roman CYR" w:cs="Times New Roman CYR"/>
          <w:color w:val="000000"/>
          <w:sz w:val="28"/>
          <w:szCs w:val="28"/>
          <w:lang w:eastAsia="ru-RU" w:bidi="hi-IN"/>
        </w:rPr>
        <w:t>Конкурсе</w:t>
      </w:r>
      <w:r w:rsidR="008E164E" w:rsidRPr="008E164E">
        <w:rPr>
          <w:rFonts w:ascii="Times New Roman CYR" w:eastAsia="Times New Roman" w:hAnsi="Times New Roman CYR" w:cs="Times New Roman CYR"/>
          <w:color w:val="000000"/>
          <w:sz w:val="28"/>
          <w:szCs w:val="28"/>
          <w:lang w:eastAsia="ru-RU" w:bidi="hi-IN"/>
        </w:rPr>
        <w:t xml:space="preserve"> на лучшее освещение антитеррористической тематики в средствах массовой информации Республики Татарстан</w:t>
      </w:r>
      <w:r w:rsidRPr="00C213AE">
        <w:rPr>
          <w:rFonts w:ascii="Times New Roman CYR" w:eastAsia="Times New Roman" w:hAnsi="Times New Roman CYR" w:cs="Times New Roman CYR"/>
          <w:color w:val="000000"/>
          <w:sz w:val="28"/>
          <w:szCs w:val="28"/>
          <w:lang w:eastAsia="ru-RU" w:bidi="hi-IN"/>
        </w:rPr>
        <w:t>.</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Перечень персональных данных, на обработку которых дается согласие:</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p>
    <w:tbl>
      <w:tblPr>
        <w:tblW w:w="10206" w:type="dxa"/>
        <w:tblInd w:w="108" w:type="dxa"/>
        <w:tblLayout w:type="fixed"/>
        <w:tblLook w:val="04A0" w:firstRow="1" w:lastRow="0" w:firstColumn="1" w:lastColumn="0" w:noHBand="0" w:noVBand="1"/>
      </w:tblPr>
      <w:tblGrid>
        <w:gridCol w:w="2930"/>
        <w:gridCol w:w="7276"/>
      </w:tblGrid>
      <w:tr w:rsidR="00C213AE" w:rsidRPr="00C213AE" w:rsidTr="00D66E46">
        <w:tc>
          <w:tcPr>
            <w:tcW w:w="2930"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Перечень</w:t>
            </w:r>
          </w:p>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обрабатываемых</w:t>
            </w:r>
          </w:p>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персональных</w:t>
            </w:r>
          </w:p>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данных</w:t>
            </w:r>
          </w:p>
        </w:tc>
        <w:tc>
          <w:tcPr>
            <w:tcW w:w="7275"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(фамилия, имя, отчество*,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Настоящее согласие действует 1 (один) год с даты подписания.</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w:t>
      </w:r>
      <w:r w:rsidRPr="00C213AE">
        <w:rPr>
          <w:rFonts w:ascii="Times New Roman CYR" w:eastAsia="Times New Roman" w:hAnsi="Times New Roman CYR" w:cs="Times New Roman CYR"/>
          <w:color w:val="000000"/>
          <w:sz w:val="28"/>
          <w:szCs w:val="28"/>
          <w:lang w:eastAsia="ru-RU" w:bidi="hi-IN"/>
        </w:rPr>
        <w:lastRenderedPageBreak/>
        <w:t>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p>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r w:rsidRPr="00C213AE">
        <w:rPr>
          <w:rFonts w:ascii="Times New Roman CYR" w:eastAsia="Times New Roman" w:hAnsi="Times New Roman CYR" w:cs="Times New Roman CYR"/>
          <w:color w:val="000000"/>
          <w:sz w:val="28"/>
          <w:szCs w:val="28"/>
          <w:lang w:eastAsia="ru-RU" w:bidi="hi-IN"/>
        </w:rPr>
        <w:t>Дата _________________</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p>
    <w:p w:rsidR="00C213AE" w:rsidRPr="00C213AE" w:rsidRDefault="00C213AE" w:rsidP="00C213AE">
      <w:pPr>
        <w:widowControl w:val="0"/>
        <w:spacing w:after="0" w:line="240" w:lineRule="auto"/>
        <w:jc w:val="both"/>
        <w:rPr>
          <w:rFonts w:ascii="XO Thames" w:eastAsia="Noto Serif CJK SC" w:hAnsi="XO Thames" w:cs="FreeSans"/>
          <w:color w:val="000000"/>
          <w:sz w:val="28"/>
          <w:szCs w:val="20"/>
          <w:lang w:eastAsia="zh-CN" w:bidi="hi-IN"/>
        </w:rPr>
      </w:pPr>
      <w:r w:rsidRPr="00C213AE">
        <w:rPr>
          <w:rFonts w:ascii="Times New Roman CYR" w:eastAsia="Times New Roman" w:hAnsi="Times New Roman CYR" w:cs="Times New Roman CYR"/>
          <w:color w:val="000000"/>
          <w:sz w:val="28"/>
          <w:szCs w:val="28"/>
          <w:lang w:eastAsia="ru-RU" w:bidi="hi-IN"/>
        </w:rPr>
        <w:t>_______________________________________________/__________</w:t>
      </w:r>
      <w:r w:rsidRPr="00C213AE">
        <w:rPr>
          <w:rFonts w:ascii="Times New Roman CYR" w:eastAsia="Times New Roman" w:hAnsi="Times New Roman CYR" w:cs="Times New Roman CYR"/>
          <w:color w:val="000000"/>
          <w:sz w:val="28"/>
          <w:szCs w:val="28"/>
          <w:lang w:eastAsia="ru-RU" w:bidi="hi-IN"/>
        </w:rPr>
        <w:br/>
      </w:r>
      <w:r w:rsidRPr="00C213AE">
        <w:rPr>
          <w:rFonts w:ascii="Times New Roman CYR" w:eastAsia="Times New Roman" w:hAnsi="Times New Roman CYR" w:cs="Times New Roman CYR"/>
          <w:color w:val="000000"/>
          <w:sz w:val="28"/>
          <w:szCs w:val="20"/>
          <w:lang w:eastAsia="ru-RU" w:bidi="hi-IN"/>
        </w:rPr>
        <w:t>(Ф.И.О.</w:t>
      </w:r>
      <w:hyperlink w:anchor="sub_52">
        <w:r w:rsidRPr="00C213AE">
          <w:rPr>
            <w:rFonts w:ascii="Times New Roman CYR" w:eastAsia="Times New Roman" w:hAnsi="Times New Roman CYR" w:cs="Times New Roman CYR"/>
            <w:color w:val="0000FF"/>
            <w:sz w:val="28"/>
            <w:szCs w:val="20"/>
            <w:u w:val="single"/>
            <w:lang w:eastAsia="ru-RU" w:bidi="hi-IN"/>
          </w:rPr>
          <w:t>*</w:t>
        </w:r>
      </w:hyperlink>
      <w:r w:rsidRPr="00C213AE">
        <w:rPr>
          <w:rFonts w:ascii="Times New Roman CYR" w:eastAsia="Times New Roman" w:hAnsi="Times New Roman CYR" w:cs="Times New Roman CYR"/>
          <w:color w:val="000000"/>
          <w:sz w:val="28"/>
          <w:szCs w:val="20"/>
          <w:lang w:eastAsia="ru-RU" w:bidi="hi-IN"/>
        </w:rPr>
        <w:t xml:space="preserve"> и подпись субъекта персональных данных)</w:t>
      </w:r>
    </w:p>
    <w:p w:rsidR="00C213AE" w:rsidRPr="00C213AE" w:rsidRDefault="00C213AE" w:rsidP="00C213AE">
      <w:pPr>
        <w:widowControl w:val="0"/>
        <w:spacing w:after="0" w:line="240" w:lineRule="auto"/>
        <w:jc w:val="both"/>
        <w:rPr>
          <w:rFonts w:ascii="Times New Roman CYR" w:eastAsia="Times New Roman" w:hAnsi="Times New Roman CYR" w:cs="Times New Roman CYR"/>
          <w:color w:val="000000"/>
          <w:sz w:val="28"/>
          <w:szCs w:val="28"/>
          <w:lang w:eastAsia="ru-RU" w:bidi="hi-IN"/>
        </w:rPr>
      </w:pPr>
    </w:p>
    <w:p w:rsidR="00C213AE" w:rsidRPr="00C213AE" w:rsidRDefault="00C213AE" w:rsidP="00C213AE">
      <w:pPr>
        <w:widowControl w:val="0"/>
        <w:spacing w:after="0" w:line="240" w:lineRule="auto"/>
        <w:ind w:firstLine="720"/>
        <w:jc w:val="both"/>
        <w:rPr>
          <w:rFonts w:ascii="XO Thames" w:eastAsia="Noto Serif CJK SC" w:hAnsi="XO Thames" w:cs="FreeSans"/>
          <w:color w:val="000000"/>
          <w:sz w:val="28"/>
          <w:szCs w:val="20"/>
          <w:lang w:eastAsia="zh-CN" w:bidi="hi-IN"/>
        </w:rPr>
      </w:pPr>
      <w:bookmarkStart w:id="2" w:name="sub_52"/>
      <w:bookmarkEnd w:id="2"/>
      <w:r w:rsidRPr="00C213AE">
        <w:rPr>
          <w:rFonts w:ascii="Times New Roman CYR" w:eastAsia="Times New Roman" w:hAnsi="Times New Roman CYR" w:cs="Times New Roman CYR"/>
          <w:b/>
          <w:bCs/>
          <w:color w:val="000000"/>
          <w:sz w:val="28"/>
          <w:szCs w:val="20"/>
          <w:lang w:eastAsia="ru-RU" w:bidi="hi-IN"/>
        </w:rPr>
        <w:t>*</w:t>
      </w:r>
      <w:r w:rsidRPr="00C213AE">
        <w:rPr>
          <w:rFonts w:ascii="Times New Roman CYR" w:eastAsia="Times New Roman" w:hAnsi="Times New Roman CYR" w:cs="Times New Roman CYR"/>
          <w:color w:val="000000"/>
          <w:sz w:val="28"/>
          <w:szCs w:val="20"/>
          <w:lang w:eastAsia="ru-RU" w:bidi="hi-IN"/>
        </w:rPr>
        <w:t xml:space="preserve"> Отчество указывается при наличии</w:t>
      </w:r>
    </w:p>
    <w:p w:rsidR="00C213AE" w:rsidRPr="00C213AE" w:rsidRDefault="00C213AE" w:rsidP="00C213AE">
      <w:pPr>
        <w:tabs>
          <w:tab w:val="left" w:pos="6521"/>
        </w:tabs>
        <w:spacing w:after="0" w:line="240" w:lineRule="auto"/>
        <w:ind w:firstLine="709"/>
        <w:jc w:val="both"/>
        <w:rPr>
          <w:rFonts w:ascii="Times New Roman" w:eastAsia="Times New Roman" w:hAnsi="Times New Roman"/>
          <w:color w:val="000000"/>
          <w:sz w:val="28"/>
          <w:szCs w:val="28"/>
          <w:lang w:eastAsia="ru-RU" w:bidi="hi-IN"/>
        </w:rPr>
      </w:pPr>
      <w:bookmarkStart w:id="3" w:name="sub_52_Копия_1"/>
      <w:bookmarkEnd w:id="3"/>
    </w:p>
    <w:p w:rsidR="00C213AE" w:rsidRPr="00C213AE" w:rsidRDefault="00C213AE" w:rsidP="00C213AE">
      <w:pPr>
        <w:tabs>
          <w:tab w:val="left" w:pos="6946"/>
        </w:tabs>
        <w:spacing w:after="0" w:line="240" w:lineRule="auto"/>
        <w:jc w:val="both"/>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tabs>
          <w:tab w:val="left" w:pos="6946"/>
        </w:tabs>
        <w:spacing w:after="0" w:line="240" w:lineRule="auto"/>
        <w:ind w:left="-567" w:firstLine="567"/>
        <w:jc w:val="center"/>
        <w:rPr>
          <w:rFonts w:ascii="Times New Roman" w:eastAsia="Noto Serif CJK SC" w:hAnsi="Times New Roman"/>
          <w:b/>
          <w:bCs/>
          <w:color w:val="000000"/>
          <w:kern w:val="2"/>
          <w:sz w:val="28"/>
          <w:szCs w:val="28"/>
          <w:lang w:eastAsia="zh-CN" w:bidi="hi-IN"/>
        </w:rPr>
      </w:pPr>
    </w:p>
    <w:p w:rsidR="00C213AE" w:rsidRPr="00C213AE" w:rsidRDefault="00C213AE" w:rsidP="00C213AE">
      <w:pPr>
        <w:spacing w:after="0" w:line="240" w:lineRule="auto"/>
        <w:contextualSpacing/>
        <w:jc w:val="both"/>
        <w:rPr>
          <w:rFonts w:ascii="Times New Roman" w:eastAsia="Noto Serif CJK SC" w:hAnsi="Times New Roman"/>
          <w:b/>
          <w:bCs/>
          <w:color w:val="000000"/>
          <w:kern w:val="2"/>
          <w:sz w:val="28"/>
          <w:szCs w:val="28"/>
          <w:lang w:eastAsia="zh-CN" w:bidi="hi-IN"/>
        </w:rPr>
      </w:pPr>
    </w:p>
    <w:p w:rsidR="00C213AE" w:rsidRPr="00C213AE" w:rsidRDefault="00C213AE" w:rsidP="00C213AE">
      <w:pPr>
        <w:spacing w:after="0" w:line="240" w:lineRule="auto"/>
        <w:contextualSpacing/>
        <w:jc w:val="both"/>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contextualSpacing/>
        <w:jc w:val="right"/>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contextualSpacing/>
        <w:jc w:val="right"/>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contextualSpacing/>
        <w:jc w:val="right"/>
        <w:rPr>
          <w:rFonts w:ascii="Times New Roman" w:eastAsia="Noto Serif CJK SC" w:hAnsi="Times New Roman"/>
          <w:color w:val="000000"/>
          <w:sz w:val="28"/>
          <w:szCs w:val="28"/>
          <w:lang w:eastAsia="zh-CN" w:bidi="hi-IN"/>
        </w:rPr>
      </w:pPr>
    </w:p>
    <w:p w:rsidR="00C213AE" w:rsidRPr="00C213AE" w:rsidRDefault="00C213AE" w:rsidP="00C213AE">
      <w:pPr>
        <w:spacing w:after="0" w:line="240" w:lineRule="auto"/>
        <w:contextualSpacing/>
        <w:jc w:val="right"/>
        <w:rPr>
          <w:rFonts w:ascii="Times New Roman" w:eastAsia="Noto Serif CJK SC" w:hAnsi="Times New Roman"/>
          <w:color w:val="000000"/>
          <w:sz w:val="28"/>
          <w:szCs w:val="28"/>
          <w:lang w:eastAsia="zh-CN" w:bidi="hi-IN"/>
        </w:rPr>
      </w:pPr>
    </w:p>
    <w:p w:rsidR="00C213AE" w:rsidRDefault="00C213AE" w:rsidP="00AA6940">
      <w:pPr>
        <w:shd w:val="clear" w:color="auto" w:fill="FFFFFF"/>
        <w:tabs>
          <w:tab w:val="left" w:pos="284"/>
          <w:tab w:val="left" w:pos="993"/>
          <w:tab w:val="left" w:pos="1134"/>
        </w:tabs>
        <w:spacing w:after="0" w:line="240" w:lineRule="auto"/>
        <w:contextualSpacing/>
        <w:jc w:val="both"/>
        <w:rPr>
          <w:rFonts w:ascii="Times New Roman" w:eastAsia="Noto Serif CJK SC" w:hAnsi="Times New Roman"/>
          <w:color w:val="000000"/>
          <w:sz w:val="28"/>
          <w:szCs w:val="28"/>
          <w:lang w:eastAsia="zh-CN" w:bidi="hi-IN"/>
        </w:rPr>
      </w:pPr>
    </w:p>
    <w:p w:rsidR="00AA6940" w:rsidRPr="00C213AE" w:rsidRDefault="00AA6940" w:rsidP="00AA6940">
      <w:pPr>
        <w:shd w:val="clear" w:color="auto" w:fill="FFFFFF"/>
        <w:tabs>
          <w:tab w:val="left" w:pos="284"/>
          <w:tab w:val="left" w:pos="993"/>
          <w:tab w:val="left" w:pos="1134"/>
        </w:tabs>
        <w:spacing w:after="0" w:line="240" w:lineRule="auto"/>
        <w:contextualSpacing/>
        <w:jc w:val="both"/>
        <w:rPr>
          <w:rFonts w:ascii="Times New Roman" w:eastAsia="Noto Serif CJK SC" w:hAnsi="Times New Roman"/>
          <w:color w:val="000000"/>
          <w:sz w:val="28"/>
          <w:szCs w:val="28"/>
          <w:lang w:eastAsia="zh-CN" w:bidi="hi-IN"/>
        </w:rPr>
      </w:pPr>
    </w:p>
    <w:p w:rsidR="0042076D" w:rsidRDefault="0042076D" w:rsidP="0081577F">
      <w:pPr>
        <w:shd w:val="clear" w:color="auto" w:fill="FFFFFF"/>
        <w:tabs>
          <w:tab w:val="left" w:pos="284"/>
          <w:tab w:val="left" w:pos="993"/>
          <w:tab w:val="left" w:pos="1134"/>
        </w:tabs>
        <w:spacing w:after="0" w:line="240" w:lineRule="auto"/>
        <w:ind w:firstLine="6120"/>
        <w:contextualSpacing/>
        <w:jc w:val="both"/>
        <w:rPr>
          <w:rFonts w:ascii="Times New Roman" w:eastAsia="Noto Serif CJK SC" w:hAnsi="Times New Roman"/>
          <w:color w:val="000000"/>
          <w:sz w:val="28"/>
          <w:szCs w:val="28"/>
          <w:lang w:eastAsia="zh-CN" w:bidi="hi-IN"/>
        </w:rPr>
      </w:pPr>
    </w:p>
    <w:p w:rsidR="0042076D" w:rsidRDefault="0042076D" w:rsidP="0081577F">
      <w:pPr>
        <w:shd w:val="clear" w:color="auto" w:fill="FFFFFF"/>
        <w:tabs>
          <w:tab w:val="left" w:pos="284"/>
          <w:tab w:val="left" w:pos="993"/>
          <w:tab w:val="left" w:pos="1134"/>
        </w:tabs>
        <w:spacing w:after="0" w:line="240" w:lineRule="auto"/>
        <w:ind w:firstLine="6120"/>
        <w:contextualSpacing/>
        <w:jc w:val="both"/>
        <w:rPr>
          <w:rFonts w:ascii="Times New Roman" w:eastAsia="Noto Serif CJK SC" w:hAnsi="Times New Roman"/>
          <w:color w:val="000000"/>
          <w:sz w:val="28"/>
          <w:szCs w:val="28"/>
          <w:lang w:eastAsia="zh-CN" w:bidi="hi-IN"/>
        </w:rPr>
      </w:pPr>
    </w:p>
    <w:p w:rsidR="0042076D" w:rsidRDefault="0042076D" w:rsidP="0081577F">
      <w:pPr>
        <w:shd w:val="clear" w:color="auto" w:fill="FFFFFF"/>
        <w:tabs>
          <w:tab w:val="left" w:pos="284"/>
          <w:tab w:val="left" w:pos="993"/>
          <w:tab w:val="left" w:pos="1134"/>
        </w:tabs>
        <w:spacing w:after="0" w:line="240" w:lineRule="auto"/>
        <w:ind w:firstLine="6120"/>
        <w:contextualSpacing/>
        <w:jc w:val="both"/>
        <w:rPr>
          <w:rFonts w:ascii="Times New Roman" w:eastAsia="Noto Serif CJK SC" w:hAnsi="Times New Roman"/>
          <w:color w:val="000000"/>
          <w:sz w:val="28"/>
          <w:szCs w:val="28"/>
          <w:lang w:eastAsia="zh-CN" w:bidi="hi-IN"/>
        </w:rPr>
      </w:pPr>
    </w:p>
    <w:p w:rsidR="0042076D" w:rsidRDefault="0042076D" w:rsidP="0081577F">
      <w:pPr>
        <w:shd w:val="clear" w:color="auto" w:fill="FFFFFF"/>
        <w:tabs>
          <w:tab w:val="left" w:pos="284"/>
          <w:tab w:val="left" w:pos="993"/>
          <w:tab w:val="left" w:pos="1134"/>
        </w:tabs>
        <w:spacing w:after="0" w:line="240" w:lineRule="auto"/>
        <w:ind w:firstLine="6120"/>
        <w:contextualSpacing/>
        <w:jc w:val="both"/>
        <w:rPr>
          <w:rFonts w:ascii="Times New Roman" w:eastAsia="Noto Serif CJK SC" w:hAnsi="Times New Roman"/>
          <w:color w:val="000000"/>
          <w:sz w:val="28"/>
          <w:szCs w:val="28"/>
          <w:lang w:eastAsia="zh-CN" w:bidi="hi-IN"/>
        </w:rPr>
      </w:pPr>
    </w:p>
    <w:p w:rsidR="0081577F" w:rsidRPr="00C213AE" w:rsidRDefault="0081577F" w:rsidP="0081577F">
      <w:pPr>
        <w:shd w:val="clear" w:color="auto" w:fill="FFFFFF"/>
        <w:tabs>
          <w:tab w:val="left" w:pos="284"/>
          <w:tab w:val="left" w:pos="993"/>
          <w:tab w:val="left" w:pos="1134"/>
        </w:tabs>
        <w:spacing w:after="0" w:line="240" w:lineRule="auto"/>
        <w:ind w:firstLine="6120"/>
        <w:contextualSpacing/>
        <w:jc w:val="both"/>
        <w:rPr>
          <w:rFonts w:ascii="XO Thames" w:eastAsia="Noto Serif CJK SC" w:hAnsi="XO Thames" w:cs="FreeSans"/>
          <w:color w:val="000000"/>
          <w:sz w:val="28"/>
          <w:szCs w:val="20"/>
          <w:lang w:eastAsia="zh-CN" w:bidi="hi-IN"/>
        </w:rPr>
      </w:pPr>
      <w:r>
        <w:rPr>
          <w:rFonts w:ascii="Times New Roman" w:eastAsia="Noto Serif CJK SC" w:hAnsi="Times New Roman"/>
          <w:color w:val="000000"/>
          <w:sz w:val="28"/>
          <w:szCs w:val="28"/>
          <w:lang w:eastAsia="zh-CN" w:bidi="hi-IN"/>
        </w:rPr>
        <w:lastRenderedPageBreak/>
        <w:t xml:space="preserve">  </w:t>
      </w:r>
      <w:r w:rsidR="00AA6940">
        <w:rPr>
          <w:rFonts w:ascii="Times New Roman" w:eastAsia="Noto Serif CJK SC" w:hAnsi="Times New Roman"/>
          <w:color w:val="000000"/>
          <w:sz w:val="28"/>
          <w:szCs w:val="28"/>
          <w:lang w:eastAsia="zh-CN" w:bidi="hi-IN"/>
        </w:rPr>
        <w:t>Приложение №3</w:t>
      </w:r>
    </w:p>
    <w:p w:rsidR="0081577F" w:rsidRPr="00344431" w:rsidRDefault="0081577F" w:rsidP="0081577F">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r>
        <w:rPr>
          <w:rFonts w:ascii="Times New Roman" w:eastAsia="Noto Serif CJK SC" w:hAnsi="Times New Roman"/>
          <w:color w:val="000000"/>
          <w:sz w:val="28"/>
          <w:szCs w:val="28"/>
          <w:lang w:eastAsia="zh-CN" w:bidi="hi-IN"/>
        </w:rPr>
        <w:t xml:space="preserve">  </w:t>
      </w:r>
      <w:r w:rsidRPr="00C213AE">
        <w:rPr>
          <w:rFonts w:ascii="Times New Roman" w:eastAsia="Noto Serif CJK SC" w:hAnsi="Times New Roman"/>
          <w:color w:val="000000"/>
          <w:sz w:val="28"/>
          <w:szCs w:val="28"/>
          <w:lang w:eastAsia="zh-CN" w:bidi="hi-IN"/>
        </w:rPr>
        <w:t xml:space="preserve">к Положению </w:t>
      </w:r>
      <w:r w:rsidRPr="00344431">
        <w:rPr>
          <w:rFonts w:ascii="Times New Roman" w:eastAsia="Noto Serif CJK SC" w:hAnsi="Times New Roman"/>
          <w:color w:val="000000"/>
          <w:sz w:val="28"/>
          <w:szCs w:val="28"/>
          <w:lang w:eastAsia="zh-CN" w:bidi="hi-IN"/>
        </w:rPr>
        <w:t>о проведении Конкурса на лучшее освещение антитеррористической тематики в средствах массовой информации Республики Татарстан</w:t>
      </w:r>
    </w:p>
    <w:p w:rsidR="0081577F" w:rsidRPr="00344431" w:rsidRDefault="0081577F" w:rsidP="0081577F">
      <w:pPr>
        <w:tabs>
          <w:tab w:val="left" w:pos="6521"/>
        </w:tabs>
        <w:spacing w:after="0" w:line="240" w:lineRule="auto"/>
        <w:ind w:left="6237" w:hanging="142"/>
        <w:jc w:val="both"/>
        <w:rPr>
          <w:rFonts w:ascii="Times New Roman" w:eastAsia="Noto Serif CJK SC" w:hAnsi="Times New Roman"/>
          <w:color w:val="000000"/>
          <w:sz w:val="28"/>
          <w:szCs w:val="28"/>
          <w:lang w:eastAsia="zh-CN" w:bidi="hi-IN"/>
        </w:rPr>
      </w:pPr>
    </w:p>
    <w:p w:rsidR="00C213AE" w:rsidRPr="00C213AE" w:rsidRDefault="00C213AE" w:rsidP="00C213AE">
      <w:pPr>
        <w:tabs>
          <w:tab w:val="left" w:pos="6521"/>
        </w:tabs>
        <w:spacing w:after="0" w:line="240" w:lineRule="auto"/>
        <w:ind w:left="6096"/>
        <w:jc w:val="both"/>
        <w:rPr>
          <w:rFonts w:ascii="Times New Roman" w:eastAsia="Noto Serif CJK SC" w:hAnsi="Times New Roman"/>
          <w:color w:val="000000"/>
          <w:sz w:val="28"/>
          <w:szCs w:val="28"/>
          <w:lang w:eastAsia="zh-CN" w:bidi="hi-IN"/>
        </w:rPr>
      </w:pPr>
    </w:p>
    <w:p w:rsidR="00C213AE" w:rsidRPr="00C213AE" w:rsidRDefault="00C213AE" w:rsidP="00C213AE">
      <w:pPr>
        <w:widowControl w:val="0"/>
        <w:spacing w:before="108" w:after="108" w:line="240" w:lineRule="auto"/>
        <w:jc w:val="center"/>
        <w:outlineLvl w:val="0"/>
        <w:rPr>
          <w:rFonts w:ascii="Times New Roman" w:eastAsia="Times New Roman" w:hAnsi="Times New Roman"/>
          <w:bCs/>
          <w:color w:val="000000"/>
          <w:sz w:val="28"/>
          <w:szCs w:val="28"/>
          <w:lang w:eastAsia="zh-CN" w:bidi="hi-IN"/>
        </w:rPr>
      </w:pPr>
      <w:r w:rsidRPr="00C213AE">
        <w:rPr>
          <w:rFonts w:ascii="Times New Roman" w:eastAsia="Times New Roman" w:hAnsi="Times New Roman"/>
          <w:bCs/>
          <w:color w:val="000000"/>
          <w:sz w:val="28"/>
          <w:szCs w:val="28"/>
          <w:lang w:eastAsia="zh-CN" w:bidi="hi-IN"/>
        </w:rPr>
        <w:t>Согласие на обработку персональных данных, разрешенных для распространения</w:t>
      </w:r>
    </w:p>
    <w:p w:rsidR="00C213AE" w:rsidRPr="00C213AE" w:rsidRDefault="00C213AE" w:rsidP="00C213AE">
      <w:pPr>
        <w:spacing w:after="0" w:line="240" w:lineRule="auto"/>
        <w:jc w:val="both"/>
        <w:rPr>
          <w:rFonts w:ascii="Times New Roman" w:eastAsia="Times New Roman" w:hAnsi="Times New Roman"/>
          <w:bCs/>
          <w:color w:val="000000"/>
          <w:sz w:val="28"/>
          <w:szCs w:val="28"/>
          <w:lang w:eastAsia="ru-RU" w:bidi="hi-IN"/>
        </w:rPr>
      </w:pP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lang w:eastAsia="ru-RU" w:bidi="hi-IN"/>
        </w:rPr>
        <w:t>Я,______________________________________________________________________</w:t>
      </w:r>
      <w:r w:rsidRPr="00C213AE">
        <w:rPr>
          <w:rFonts w:ascii="Times New Roman" w:eastAsia="Times New Roman" w:hAnsi="Times New Roman"/>
          <w:color w:val="000000"/>
          <w:sz w:val="28"/>
          <w:szCs w:val="28"/>
          <w:vertAlign w:val="subscript"/>
          <w:lang w:eastAsia="ru-RU" w:bidi="hi-IN"/>
        </w:rPr>
        <w:t>,</w:t>
      </w: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4"/>
          <w:szCs w:val="24"/>
          <w:lang w:eastAsia="ru-RU" w:bidi="hi-IN"/>
        </w:rPr>
        <w:t>(</w:t>
      </w:r>
      <w:r w:rsidRPr="00C213AE">
        <w:rPr>
          <w:rFonts w:ascii="Times New Roman" w:eastAsia="Times New Roman" w:hAnsi="Times New Roman"/>
          <w:bCs/>
          <w:color w:val="26282F"/>
          <w:sz w:val="24"/>
          <w:szCs w:val="24"/>
          <w:lang w:eastAsia="ru-RU" w:bidi="hi-IN"/>
        </w:rPr>
        <w:t>фамилия, имя, отчество (при наличии))</w:t>
      </w:r>
    </w:p>
    <w:p w:rsidR="00C213AE" w:rsidRPr="00C213AE" w:rsidRDefault="00C213AE" w:rsidP="00C213AE">
      <w:pPr>
        <w:spacing w:after="0" w:line="240" w:lineRule="auto"/>
        <w:jc w:val="both"/>
        <w:rPr>
          <w:rFonts w:ascii="Times New Roman" w:eastAsia="Times New Roman" w:hAnsi="Times New Roman"/>
          <w:bCs/>
          <w:color w:val="26282F"/>
          <w:sz w:val="28"/>
          <w:szCs w:val="28"/>
          <w:lang w:eastAsia="ru-RU" w:bidi="hi-IN"/>
        </w:rPr>
      </w:pPr>
      <w:r w:rsidRPr="00C213AE">
        <w:rPr>
          <w:rFonts w:ascii="Times New Roman" w:eastAsia="Times New Roman" w:hAnsi="Times New Roman"/>
          <w:bCs/>
          <w:color w:val="26282F"/>
          <w:sz w:val="28"/>
          <w:szCs w:val="28"/>
          <w:lang w:eastAsia="ru-RU" w:bidi="hi-IN"/>
        </w:rPr>
        <w:t>_______________________________________________________________________,</w:t>
      </w: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bCs/>
          <w:color w:val="26282F"/>
          <w:sz w:val="24"/>
          <w:szCs w:val="24"/>
          <w:lang w:eastAsia="ru-RU" w:bidi="hi-IN"/>
        </w:rPr>
        <w:t>(</w:t>
      </w:r>
      <w:r w:rsidRPr="00C213AE">
        <w:rPr>
          <w:rFonts w:ascii="Times New Roman" w:eastAsia="Times New Roman" w:hAnsi="Times New Roman"/>
          <w:color w:val="000000"/>
          <w:sz w:val="24"/>
          <w:szCs w:val="24"/>
          <w:lang w:eastAsia="ru-RU" w:bidi="hi-IN"/>
        </w:rPr>
        <w:t>почтовый адрес)</w:t>
      </w: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_______________________________________________________________________,</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(адрес электронной почты)</w:t>
      </w: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_______________________________________________________________________,</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(номер телефона)</w:t>
      </w:r>
    </w:p>
    <w:p w:rsidR="0042076D" w:rsidRPr="00C213AE" w:rsidRDefault="00C213AE" w:rsidP="0042076D">
      <w:pPr>
        <w:widowControl w:val="0"/>
        <w:spacing w:after="0" w:line="240" w:lineRule="auto"/>
        <w:ind w:firstLine="720"/>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lang w:eastAsia="ru-RU" w:bidi="hi-IN"/>
        </w:rPr>
        <w:t>в соответствии со статьей 10</w:t>
      </w:r>
      <w:r w:rsidRPr="00C213AE">
        <w:rPr>
          <w:rFonts w:ascii="Times New Roman" w:eastAsia="Times New Roman" w:hAnsi="Times New Roman"/>
          <w:color w:val="000000"/>
          <w:sz w:val="28"/>
          <w:szCs w:val="28"/>
          <w:vertAlign w:val="superscript"/>
          <w:lang w:eastAsia="ru-RU" w:bidi="hi-IN"/>
        </w:rPr>
        <w:t>1</w:t>
      </w:r>
      <w:r w:rsidRPr="00C213AE">
        <w:rPr>
          <w:rFonts w:ascii="Times New Roman" w:eastAsia="Times New Roman" w:hAnsi="Times New Roman"/>
          <w:color w:val="000000"/>
          <w:sz w:val="28"/>
          <w:szCs w:val="28"/>
          <w:lang w:eastAsia="ru-RU" w:bidi="hi-IN"/>
        </w:rPr>
        <w:t xml:space="preserve"> Федерального закона от 27 июля 2006 года № 152-ФЗ «О персональных данных» даю свое согласие</w:t>
      </w:r>
      <w:r w:rsidRPr="00C213AE">
        <w:rPr>
          <w:rFonts w:ascii="Times New Roman" w:eastAsia="Times New Roman" w:hAnsi="Times New Roman"/>
          <w:bCs/>
          <w:color w:val="26282F"/>
          <w:sz w:val="28"/>
          <w:szCs w:val="28"/>
          <w:lang w:eastAsia="ru-RU" w:bidi="hi-IN"/>
        </w:rPr>
        <w:t xml:space="preserve"> Организатору – Республиканскому агентству по печати и массовым коммуникациям «Татмедиа» (далее – оператор) </w:t>
      </w:r>
      <w:r w:rsidRPr="00C213AE">
        <w:rPr>
          <w:rFonts w:ascii="Times New Roman" w:eastAsia="Times New Roman" w:hAnsi="Times New Roman"/>
          <w:color w:val="000000"/>
          <w:sz w:val="28"/>
          <w:szCs w:val="28"/>
          <w:lang w:eastAsia="ru-RU" w:bidi="hi-IN"/>
        </w:rPr>
        <w:t xml:space="preserve">(ОГРН 1031621014765, ОКТМО 92701000, ОКПО 14912163), юридический адрес: 420066, Республика Татарстан, г. Казань, ул. Декабристов, д.2, на распространение (передачу, предоставление) своих персональных данных </w:t>
      </w:r>
      <w:r w:rsidRPr="00C213AE">
        <w:rPr>
          <w:rFonts w:ascii="Times New Roman CYR" w:eastAsia="Times New Roman" w:hAnsi="Times New Roman CYR" w:cs="Times New Roman CYR"/>
          <w:color w:val="000000"/>
          <w:sz w:val="28"/>
          <w:szCs w:val="28"/>
          <w:lang w:eastAsia="ru-RU" w:bidi="hi-IN"/>
        </w:rPr>
        <w:t>с целью участия</w:t>
      </w:r>
      <w:r w:rsidR="0042076D">
        <w:rPr>
          <w:rFonts w:ascii="Times New Roman CYR" w:eastAsia="Times New Roman" w:hAnsi="Times New Roman CYR" w:cs="Times New Roman CYR"/>
          <w:color w:val="000000"/>
          <w:sz w:val="28"/>
          <w:szCs w:val="28"/>
          <w:lang w:eastAsia="ru-RU" w:bidi="hi-IN"/>
        </w:rPr>
        <w:t xml:space="preserve"> в</w:t>
      </w:r>
      <w:r w:rsidRPr="00C213AE">
        <w:rPr>
          <w:rFonts w:ascii="Times New Roman CYR" w:eastAsia="Times New Roman" w:hAnsi="Times New Roman CYR" w:cs="Times New Roman CYR"/>
          <w:color w:val="000000"/>
          <w:sz w:val="28"/>
          <w:szCs w:val="28"/>
          <w:lang w:eastAsia="ru-RU" w:bidi="hi-IN"/>
        </w:rPr>
        <w:t xml:space="preserve"> </w:t>
      </w:r>
      <w:r w:rsidR="0042076D">
        <w:rPr>
          <w:rFonts w:ascii="Times New Roman CYR" w:eastAsia="Times New Roman" w:hAnsi="Times New Roman CYR" w:cs="Times New Roman CYR"/>
          <w:color w:val="000000"/>
          <w:sz w:val="28"/>
          <w:szCs w:val="28"/>
          <w:lang w:eastAsia="ru-RU" w:bidi="hi-IN"/>
        </w:rPr>
        <w:t>Конкурсе</w:t>
      </w:r>
      <w:r w:rsidR="0042076D" w:rsidRPr="008E164E">
        <w:rPr>
          <w:rFonts w:ascii="Times New Roman CYR" w:eastAsia="Times New Roman" w:hAnsi="Times New Roman CYR" w:cs="Times New Roman CYR"/>
          <w:color w:val="000000"/>
          <w:sz w:val="28"/>
          <w:szCs w:val="28"/>
          <w:lang w:eastAsia="ru-RU" w:bidi="hi-IN"/>
        </w:rPr>
        <w:t xml:space="preserve"> на лучшее освещение антитеррористической тематики в средствах массовой информации Республики Татарстан</w:t>
      </w:r>
      <w:r w:rsidR="0042076D" w:rsidRPr="00C213AE">
        <w:rPr>
          <w:rFonts w:ascii="Times New Roman CYR" w:eastAsia="Times New Roman" w:hAnsi="Times New Roman CYR" w:cs="Times New Roman CYR"/>
          <w:color w:val="000000"/>
          <w:sz w:val="28"/>
          <w:szCs w:val="28"/>
          <w:lang w:eastAsia="ru-RU" w:bidi="hi-IN"/>
        </w:rPr>
        <w:t>.</w:t>
      </w:r>
    </w:p>
    <w:p w:rsidR="00C213AE" w:rsidRPr="00C213AE" w:rsidRDefault="00C213AE" w:rsidP="00C213AE">
      <w:pPr>
        <w:widowControl w:val="0"/>
        <w:spacing w:after="0" w:line="240" w:lineRule="auto"/>
        <w:ind w:firstLine="720"/>
        <w:jc w:val="both"/>
        <w:rPr>
          <w:rFonts w:ascii="Times New Roman CYR" w:eastAsia="Times New Roman" w:hAnsi="Times New Roman CYR" w:cs="Times New Roman CYR"/>
          <w:color w:val="000000"/>
          <w:sz w:val="28"/>
          <w:szCs w:val="28"/>
          <w:lang w:eastAsia="ru-RU" w:bidi="hi-IN"/>
        </w:rPr>
      </w:pP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Категории и перечень персональных данных, на обработку которых дается согласие</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p>
    <w:tbl>
      <w:tblPr>
        <w:tblW w:w="10220" w:type="dxa"/>
        <w:tblInd w:w="108" w:type="dxa"/>
        <w:tblLayout w:type="fixed"/>
        <w:tblLook w:val="04A0" w:firstRow="1" w:lastRow="0" w:firstColumn="1" w:lastColumn="0" w:noHBand="0" w:noVBand="1"/>
      </w:tblPr>
      <w:tblGrid>
        <w:gridCol w:w="1049"/>
        <w:gridCol w:w="6166"/>
        <w:gridCol w:w="1806"/>
        <w:gridCol w:w="1199"/>
      </w:tblGrid>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N</w:t>
            </w:r>
            <w:r w:rsidRPr="00C213AE">
              <w:rPr>
                <w:rFonts w:ascii="Times New Roman" w:eastAsia="Times New Roman" w:hAnsi="Times New Roman"/>
                <w:color w:val="000000"/>
                <w:sz w:val="24"/>
                <w:szCs w:val="24"/>
                <w:lang w:eastAsia="ru-RU" w:bidi="hi-IN"/>
              </w:rPr>
              <w:br/>
              <w:t>п/п</w:t>
            </w:r>
          </w:p>
        </w:tc>
        <w:tc>
          <w:tcPr>
            <w:tcW w:w="6165"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Персональные данные</w:t>
            </w:r>
          </w:p>
        </w:tc>
        <w:tc>
          <w:tcPr>
            <w:tcW w:w="3005" w:type="dxa"/>
            <w:gridSpan w:val="2"/>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Согласие</w:t>
            </w:r>
          </w:p>
        </w:tc>
      </w:tr>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806"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ДА</w:t>
            </w: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НЕТ</w:t>
            </w:r>
          </w:p>
        </w:tc>
      </w:tr>
      <w:tr w:rsidR="00C213AE" w:rsidRPr="00C213AE" w:rsidTr="00D66E46">
        <w:tc>
          <w:tcPr>
            <w:tcW w:w="10219" w:type="dxa"/>
            <w:gridSpan w:val="4"/>
            <w:tcBorders>
              <w:left w:val="single" w:sz="4" w:space="0" w:color="000000"/>
              <w:bottom w:val="single" w:sz="4" w:space="0" w:color="000000"/>
              <w:right w:val="single" w:sz="4" w:space="0" w:color="000000"/>
            </w:tcBorders>
          </w:tcPr>
          <w:p w:rsidR="00C213AE" w:rsidRPr="00C213AE" w:rsidRDefault="00C213AE" w:rsidP="00C213AE">
            <w:pPr>
              <w:widowControl w:val="0"/>
              <w:spacing w:before="108" w:after="108" w:line="240" w:lineRule="auto"/>
              <w:jc w:val="both"/>
              <w:outlineLvl w:val="0"/>
              <w:rPr>
                <w:rFonts w:ascii="Times New Roman" w:eastAsia="Times New Roman" w:hAnsi="Times New Roman"/>
                <w:bCs/>
                <w:color w:val="26282F"/>
                <w:sz w:val="24"/>
                <w:szCs w:val="24"/>
                <w:lang w:eastAsia="ru-RU" w:bidi="hi-IN"/>
              </w:rPr>
            </w:pPr>
            <w:r w:rsidRPr="00C213AE">
              <w:rPr>
                <w:rFonts w:ascii="Times New Roman" w:eastAsia="Times New Roman" w:hAnsi="Times New Roman"/>
                <w:bCs/>
                <w:color w:val="26282F"/>
                <w:sz w:val="24"/>
                <w:szCs w:val="24"/>
                <w:lang w:eastAsia="ru-RU" w:bidi="hi-IN"/>
              </w:rPr>
              <w:t>Общие персональные данные</w:t>
            </w: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bCs/>
                <w:color w:val="26282F"/>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Фамилия</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Имя</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Отчество (при наличии)</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Пол</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Гражданство</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Год, месяц, дата и место рождения</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Реквизиты документа, удостоверяющего личность (вид документа, его серия и номер, кем и когда выдан)</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Место жительства, место регистрации</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Номер телефона (в том числе мобильный)</w:t>
            </w:r>
          </w:p>
        </w:tc>
        <w:tc>
          <w:tcPr>
            <w:tcW w:w="1806"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Адрес электронной почты</w:t>
            </w:r>
          </w:p>
        </w:tc>
        <w:tc>
          <w:tcPr>
            <w:tcW w:w="1806"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1199"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 xml:space="preserve">Сведения о счете, открытом в кредитной организации </w:t>
            </w:r>
            <w:r w:rsidRPr="00C213AE">
              <w:rPr>
                <w:rFonts w:ascii="Times New Roman" w:eastAsia="Times New Roman" w:hAnsi="Times New Roman"/>
                <w:bCs/>
                <w:color w:val="000000"/>
                <w:kern w:val="2"/>
                <w:sz w:val="24"/>
                <w:szCs w:val="24"/>
                <w:lang w:eastAsia="zh-CN" w:bidi="hi-IN"/>
              </w:rPr>
              <w:lastRenderedPageBreak/>
              <w:t>Российской Федерации</w:t>
            </w:r>
          </w:p>
        </w:tc>
        <w:tc>
          <w:tcPr>
            <w:tcW w:w="1806"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bCs/>
                <w:color w:val="000000"/>
                <w:kern w:val="2"/>
                <w:sz w:val="24"/>
                <w:szCs w:val="24"/>
                <w:lang w:eastAsia="ru-RU" w:bidi="hi-IN"/>
              </w:rPr>
            </w:pPr>
          </w:p>
        </w:tc>
        <w:tc>
          <w:tcPr>
            <w:tcW w:w="1199"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ИНН</w:t>
            </w:r>
          </w:p>
        </w:tc>
        <w:tc>
          <w:tcPr>
            <w:tcW w:w="1806"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bCs/>
                <w:color w:val="000000"/>
                <w:kern w:val="2"/>
                <w:sz w:val="24"/>
                <w:szCs w:val="24"/>
                <w:lang w:eastAsia="ru-RU" w:bidi="hi-IN"/>
              </w:rPr>
            </w:pPr>
          </w:p>
        </w:tc>
        <w:tc>
          <w:tcPr>
            <w:tcW w:w="1199"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6165"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bCs/>
                <w:color w:val="000000"/>
                <w:kern w:val="2"/>
                <w:sz w:val="24"/>
                <w:szCs w:val="24"/>
                <w:lang w:eastAsia="zh-CN" w:bidi="hi-IN"/>
              </w:rPr>
            </w:pPr>
            <w:r w:rsidRPr="00C213AE">
              <w:rPr>
                <w:rFonts w:ascii="Times New Roman" w:eastAsia="Times New Roman" w:hAnsi="Times New Roman"/>
                <w:bCs/>
                <w:color w:val="000000"/>
                <w:kern w:val="2"/>
                <w:sz w:val="24"/>
                <w:szCs w:val="24"/>
                <w:lang w:eastAsia="zh-CN" w:bidi="hi-IN"/>
              </w:rPr>
              <w:t>СНИЛС</w:t>
            </w:r>
          </w:p>
        </w:tc>
        <w:tc>
          <w:tcPr>
            <w:tcW w:w="1806" w:type="dxa"/>
            <w:tcBorders>
              <w:top w:val="single" w:sz="4" w:space="0" w:color="000000"/>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bCs/>
                <w:color w:val="000000"/>
                <w:kern w:val="2"/>
                <w:sz w:val="24"/>
                <w:szCs w:val="24"/>
                <w:lang w:eastAsia="ru-RU" w:bidi="hi-IN"/>
              </w:rPr>
            </w:pPr>
          </w:p>
        </w:tc>
        <w:tc>
          <w:tcPr>
            <w:tcW w:w="1199"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bl>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 xml:space="preserve">                                                                            </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 xml:space="preserve">Категории и перечень персональных данных, для обработки которых устанавливаются условия и запреты                    </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p>
    <w:tbl>
      <w:tblPr>
        <w:tblW w:w="10220" w:type="dxa"/>
        <w:tblInd w:w="108" w:type="dxa"/>
        <w:tblLayout w:type="fixed"/>
        <w:tblLook w:val="04A0" w:firstRow="1" w:lastRow="0" w:firstColumn="1" w:lastColumn="0" w:noHBand="0" w:noVBand="1"/>
      </w:tblPr>
      <w:tblGrid>
        <w:gridCol w:w="1049"/>
        <w:gridCol w:w="5862"/>
        <w:gridCol w:w="3309"/>
      </w:tblGrid>
      <w:tr w:rsidR="00C213AE" w:rsidRPr="00C213AE" w:rsidTr="00D66E46">
        <w:tc>
          <w:tcPr>
            <w:tcW w:w="1049"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N</w:t>
            </w:r>
            <w:r w:rsidRPr="00C213AE">
              <w:rPr>
                <w:rFonts w:ascii="Times New Roman" w:eastAsia="Times New Roman" w:hAnsi="Times New Roman"/>
                <w:color w:val="000000"/>
                <w:sz w:val="24"/>
                <w:szCs w:val="24"/>
                <w:lang w:eastAsia="ru-RU" w:bidi="hi-IN"/>
              </w:rPr>
              <w:br/>
              <w:t>п/п</w:t>
            </w:r>
          </w:p>
        </w:tc>
        <w:tc>
          <w:tcPr>
            <w:tcW w:w="5862" w:type="dxa"/>
            <w:tcBorders>
              <w:top w:val="single" w:sz="4" w:space="0" w:color="000000"/>
              <w:left w:val="single" w:sz="4" w:space="0" w:color="000000"/>
              <w:bottom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Персональные данные</w:t>
            </w:r>
          </w:p>
        </w:tc>
        <w:tc>
          <w:tcPr>
            <w:tcW w:w="3309"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Перечень устанавливаемых условий и запретов</w:t>
            </w:r>
          </w:p>
        </w:tc>
      </w:tr>
      <w:tr w:rsidR="00C213AE" w:rsidRPr="00C213AE" w:rsidTr="00D66E46">
        <w:trPr>
          <w:trHeight w:val="165"/>
        </w:trPr>
        <w:tc>
          <w:tcPr>
            <w:tcW w:w="10220" w:type="dxa"/>
            <w:gridSpan w:val="3"/>
            <w:tcBorders>
              <w:left w:val="single" w:sz="4" w:space="0" w:color="000000"/>
              <w:bottom w:val="single" w:sz="4" w:space="0" w:color="000000"/>
              <w:right w:val="single" w:sz="4" w:space="0" w:color="000000"/>
            </w:tcBorders>
          </w:tcPr>
          <w:p w:rsidR="00C213AE" w:rsidRPr="00C213AE" w:rsidRDefault="00C213AE" w:rsidP="00C213AE">
            <w:pPr>
              <w:widowControl w:val="0"/>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4"/>
                <w:szCs w:val="24"/>
                <w:lang w:eastAsia="ru-RU" w:bidi="hi-IN"/>
              </w:rPr>
              <w:t>1. [</w:t>
            </w:r>
            <w:r w:rsidRPr="00C213AE">
              <w:rPr>
                <w:rFonts w:ascii="Times New Roman" w:eastAsia="Times New Roman" w:hAnsi="Times New Roman"/>
                <w:bCs/>
                <w:color w:val="26282F"/>
                <w:sz w:val="24"/>
                <w:szCs w:val="24"/>
                <w:lang w:eastAsia="ru-RU" w:bidi="hi-IN"/>
              </w:rPr>
              <w:t>Категория персональных данных</w:t>
            </w:r>
            <w:r w:rsidRPr="00C213AE">
              <w:rPr>
                <w:rFonts w:ascii="Times New Roman" w:eastAsia="Times New Roman" w:hAnsi="Times New Roman"/>
                <w:color w:val="000000"/>
                <w:sz w:val="24"/>
                <w:szCs w:val="24"/>
                <w:lang w:eastAsia="ru-RU" w:bidi="hi-IN"/>
              </w:rPr>
              <w:t>]</w:t>
            </w:r>
          </w:p>
        </w:tc>
      </w:tr>
      <w:tr w:rsidR="00C213AE" w:rsidRPr="00C213AE" w:rsidTr="00D66E46">
        <w:tc>
          <w:tcPr>
            <w:tcW w:w="1049" w:type="dxa"/>
            <w:tcBorders>
              <w:left w:val="single" w:sz="4" w:space="0" w:color="000000"/>
              <w:bottom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c>
          <w:tcPr>
            <w:tcW w:w="5862" w:type="dxa"/>
            <w:tcBorders>
              <w:left w:val="single" w:sz="4" w:space="0" w:color="000000"/>
              <w:bottom w:val="single" w:sz="4" w:space="0" w:color="000000"/>
            </w:tcBorders>
          </w:tcPr>
          <w:p w:rsidR="00C213AE" w:rsidRPr="00C213AE" w:rsidRDefault="00C213AE" w:rsidP="00C213AE">
            <w:pPr>
              <w:widowControl w:val="0"/>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4"/>
                <w:szCs w:val="24"/>
                <w:lang w:eastAsia="ru-RU" w:bidi="hi-IN"/>
              </w:rPr>
              <w:t>[</w:t>
            </w:r>
            <w:r w:rsidRPr="00C213AE">
              <w:rPr>
                <w:rFonts w:ascii="Times New Roman" w:eastAsia="Times New Roman" w:hAnsi="Times New Roman"/>
                <w:bCs/>
                <w:color w:val="26282F"/>
                <w:sz w:val="24"/>
                <w:szCs w:val="24"/>
                <w:lang w:eastAsia="ru-RU" w:bidi="hi-IN"/>
              </w:rPr>
              <w:t>Перечень персональных данных</w:t>
            </w:r>
            <w:r w:rsidRPr="00C213AE">
              <w:rPr>
                <w:rFonts w:ascii="Times New Roman" w:eastAsia="Times New Roman" w:hAnsi="Times New Roman"/>
                <w:color w:val="000000"/>
                <w:sz w:val="24"/>
                <w:szCs w:val="24"/>
                <w:lang w:eastAsia="ru-RU" w:bidi="hi-IN"/>
              </w:rPr>
              <w:t>]</w:t>
            </w:r>
          </w:p>
        </w:tc>
        <w:tc>
          <w:tcPr>
            <w:tcW w:w="3309" w:type="dxa"/>
            <w:tcBorders>
              <w:top w:val="single" w:sz="4" w:space="0" w:color="000000"/>
              <w:left w:val="single" w:sz="4" w:space="0" w:color="000000"/>
              <w:bottom w:val="single" w:sz="4" w:space="0" w:color="000000"/>
              <w:right w:val="single" w:sz="4" w:space="0" w:color="000000"/>
            </w:tcBorders>
          </w:tcPr>
          <w:p w:rsidR="00C213AE" w:rsidRPr="00C213AE" w:rsidRDefault="00C213AE" w:rsidP="00C213AE">
            <w:pPr>
              <w:widowControl w:val="0"/>
              <w:snapToGrid w:val="0"/>
              <w:spacing w:after="0" w:line="240" w:lineRule="auto"/>
              <w:jc w:val="both"/>
              <w:rPr>
                <w:rFonts w:ascii="Times New Roman" w:eastAsia="Times New Roman" w:hAnsi="Times New Roman"/>
                <w:color w:val="000000"/>
                <w:sz w:val="24"/>
                <w:szCs w:val="24"/>
                <w:lang w:eastAsia="ru-RU" w:bidi="hi-IN"/>
              </w:rPr>
            </w:pPr>
          </w:p>
        </w:tc>
      </w:tr>
    </w:tbl>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p>
    <w:p w:rsidR="00C213AE" w:rsidRPr="00C213AE" w:rsidRDefault="00C213AE" w:rsidP="00C213AE">
      <w:pPr>
        <w:spacing w:after="0" w:line="240" w:lineRule="auto"/>
        <w:jc w:val="both"/>
        <w:rPr>
          <w:rFonts w:ascii="Times New Roman" w:eastAsia="Times New Roman" w:hAnsi="Times New Roman"/>
          <w:color w:val="000000"/>
          <w:sz w:val="23"/>
          <w:szCs w:val="23"/>
          <w:lang w:eastAsia="ru-RU" w:bidi="hi-IN"/>
        </w:rPr>
      </w:pPr>
      <w:r w:rsidRPr="00C213AE">
        <w:rPr>
          <w:rFonts w:ascii="Times New Roman" w:eastAsia="Times New Roman" w:hAnsi="Times New Roman"/>
          <w:color w:val="000000"/>
          <w:sz w:val="23"/>
          <w:szCs w:val="23"/>
          <w:lang w:eastAsia="ru-RU" w:bidi="hi-IN"/>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C213AE" w:rsidRPr="00C213AE" w:rsidRDefault="00C213AE" w:rsidP="00C213AE">
      <w:pPr>
        <w:spacing w:after="0" w:line="240" w:lineRule="auto"/>
        <w:jc w:val="both"/>
        <w:rPr>
          <w:rFonts w:ascii="Times New Roman" w:eastAsia="Times New Roman" w:hAnsi="Times New Roman"/>
          <w:color w:val="000000"/>
          <w:sz w:val="23"/>
          <w:szCs w:val="23"/>
          <w:lang w:eastAsia="ru-RU" w:bidi="hi-IN"/>
        </w:rPr>
      </w:pPr>
      <w:r w:rsidRPr="00C213AE">
        <w:rPr>
          <w:rFonts w:ascii="Times New Roman" w:eastAsia="Times New Roman" w:hAnsi="Times New Roman"/>
          <w:color w:val="000000"/>
          <w:sz w:val="23"/>
          <w:szCs w:val="23"/>
          <w:lang w:eastAsia="ru-RU" w:bidi="hi-IN"/>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C213AE" w:rsidRPr="00C213AE" w:rsidRDefault="00C213AE" w:rsidP="00C213AE">
      <w:pPr>
        <w:spacing w:after="0" w:line="240" w:lineRule="auto"/>
        <w:jc w:val="both"/>
        <w:rPr>
          <w:rFonts w:ascii="Times New Roman" w:eastAsia="Times New Roman" w:hAnsi="Times New Roman"/>
          <w:color w:val="000000"/>
          <w:sz w:val="23"/>
          <w:szCs w:val="23"/>
          <w:lang w:eastAsia="ru-RU" w:bidi="hi-IN"/>
        </w:rPr>
      </w:pPr>
      <w:r w:rsidRPr="00C213AE">
        <w:rPr>
          <w:rFonts w:ascii="Times New Roman" w:eastAsia="Times New Roman" w:hAnsi="Times New Roman"/>
          <w:color w:val="000000"/>
          <w:sz w:val="23"/>
          <w:szCs w:val="23"/>
          <w:lang w:eastAsia="ru-RU" w:bidi="hi-IN"/>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lang w:eastAsia="ru-RU" w:bidi="hi-IN"/>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C213AE">
        <w:rPr>
          <w:rFonts w:ascii="Times New Roman" w:eastAsia="Times New Roman" w:hAnsi="Times New Roman"/>
          <w:color w:val="000000"/>
          <w:sz w:val="28"/>
          <w:szCs w:val="28"/>
          <w:lang w:val="en-US" w:eastAsia="ru-RU" w:bidi="hi-IN"/>
        </w:rPr>
        <w:t>https</w:t>
      </w:r>
      <w:r w:rsidRPr="00C213AE">
        <w:rPr>
          <w:rFonts w:ascii="Times New Roman" w:eastAsia="Times New Roman" w:hAnsi="Times New Roman"/>
          <w:color w:val="000000"/>
          <w:sz w:val="28"/>
          <w:szCs w:val="28"/>
          <w:lang w:eastAsia="ru-RU" w:bidi="hi-IN"/>
        </w:rPr>
        <w:t>://</w:t>
      </w:r>
      <w:r w:rsidRPr="00C213AE">
        <w:rPr>
          <w:rFonts w:ascii="Times New Roman" w:eastAsia="Times New Roman" w:hAnsi="Times New Roman"/>
          <w:color w:val="000000"/>
          <w:sz w:val="28"/>
          <w:szCs w:val="28"/>
          <w:lang w:val="en-US" w:eastAsia="ru-RU" w:bidi="hi-IN"/>
        </w:rPr>
        <w:t>tatmedia</w:t>
      </w:r>
      <w:r w:rsidRPr="00C213AE">
        <w:rPr>
          <w:rFonts w:ascii="Times New Roman" w:eastAsia="Times New Roman" w:hAnsi="Times New Roman"/>
          <w:color w:val="000000"/>
          <w:sz w:val="28"/>
          <w:szCs w:val="28"/>
          <w:lang w:eastAsia="ru-RU" w:bidi="hi-IN"/>
        </w:rPr>
        <w:t>.</w:t>
      </w:r>
      <w:r w:rsidRPr="00C213AE">
        <w:rPr>
          <w:rFonts w:ascii="Times New Roman" w:eastAsia="Times New Roman" w:hAnsi="Times New Roman"/>
          <w:color w:val="000000"/>
          <w:sz w:val="28"/>
          <w:szCs w:val="28"/>
          <w:lang w:val="en-US" w:eastAsia="ru-RU" w:bidi="hi-IN"/>
        </w:rPr>
        <w:t>tatarstan</w:t>
      </w:r>
      <w:r w:rsidRPr="00C213AE">
        <w:rPr>
          <w:rFonts w:ascii="Times New Roman" w:eastAsia="Times New Roman" w:hAnsi="Times New Roman"/>
          <w:color w:val="000000"/>
          <w:sz w:val="28"/>
          <w:szCs w:val="28"/>
          <w:lang w:eastAsia="ru-RU" w:bidi="hi-IN"/>
        </w:rPr>
        <w:t>.</w:t>
      </w:r>
      <w:r w:rsidRPr="00C213AE">
        <w:rPr>
          <w:rFonts w:ascii="Times New Roman" w:eastAsia="Times New Roman" w:hAnsi="Times New Roman"/>
          <w:color w:val="000000"/>
          <w:sz w:val="28"/>
          <w:szCs w:val="28"/>
          <w:lang w:val="en-US" w:eastAsia="ru-RU" w:bidi="hi-IN"/>
        </w:rPr>
        <w:t>ru</w:t>
      </w:r>
      <w:r w:rsidRPr="00C213AE">
        <w:rPr>
          <w:rFonts w:ascii="Times New Roman" w:eastAsia="Times New Roman" w:hAnsi="Times New Roman"/>
          <w:color w:val="000000"/>
          <w:sz w:val="28"/>
          <w:szCs w:val="28"/>
          <w:lang w:eastAsia="ru-RU" w:bidi="hi-IN"/>
        </w:rPr>
        <w:t>/.</w:t>
      </w:r>
    </w:p>
    <w:p w:rsidR="00C213AE" w:rsidRPr="00C213AE" w:rsidRDefault="00C213AE" w:rsidP="00C213AE">
      <w:pPr>
        <w:spacing w:after="0" w:line="240" w:lineRule="auto"/>
        <w:ind w:firstLine="709"/>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Настоящее согласие действует_______________________________________</w:t>
      </w: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8"/>
          <w:szCs w:val="28"/>
          <w:vertAlign w:val="subscript"/>
          <w:lang w:eastAsia="ru-RU" w:bidi="hi-IN"/>
        </w:rPr>
        <w:t xml:space="preserve">                                                                          (</w:t>
      </w:r>
      <w:r w:rsidRPr="00C213AE">
        <w:rPr>
          <w:rFonts w:ascii="Times New Roman" w:eastAsia="Times New Roman" w:hAnsi="Times New Roman"/>
          <w:bCs/>
          <w:color w:val="26282F"/>
          <w:sz w:val="28"/>
          <w:szCs w:val="28"/>
          <w:vertAlign w:val="subscript"/>
          <w:lang w:eastAsia="ru-RU" w:bidi="hi-IN"/>
        </w:rPr>
        <w:t>указать конкретный срок действия согласия)</w:t>
      </w: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C213AE" w:rsidRPr="00C213AE" w:rsidRDefault="00C213AE" w:rsidP="00C213AE">
      <w:pPr>
        <w:spacing w:after="0" w:line="240" w:lineRule="auto"/>
        <w:jc w:val="both"/>
        <w:rPr>
          <w:rFonts w:ascii="Times New Roman" w:eastAsia="Times New Roman" w:hAnsi="Times New Roman"/>
          <w:color w:val="000000"/>
          <w:sz w:val="28"/>
          <w:szCs w:val="28"/>
          <w:lang w:eastAsia="ru-RU" w:bidi="hi-IN"/>
        </w:rPr>
      </w:pPr>
      <w:r w:rsidRPr="00C213AE">
        <w:rPr>
          <w:rFonts w:ascii="Times New Roman" w:eastAsia="Times New Roman" w:hAnsi="Times New Roman"/>
          <w:color w:val="000000"/>
          <w:sz w:val="28"/>
          <w:szCs w:val="28"/>
          <w:lang w:eastAsia="ru-RU" w:bidi="hi-IN"/>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 xml:space="preserve">                                                                     </w:t>
      </w:r>
    </w:p>
    <w:p w:rsidR="00C213AE" w:rsidRPr="00C213AE" w:rsidRDefault="00C213AE" w:rsidP="00C213AE">
      <w:pPr>
        <w:spacing w:after="0" w:line="240" w:lineRule="auto"/>
        <w:jc w:val="both"/>
        <w:rPr>
          <w:rFonts w:ascii="Times New Roman" w:eastAsia="Times New Roman" w:hAnsi="Times New Roman"/>
          <w:color w:val="000000"/>
          <w:sz w:val="24"/>
          <w:szCs w:val="24"/>
          <w:lang w:eastAsia="ru-RU" w:bidi="hi-IN"/>
        </w:rPr>
      </w:pPr>
      <w:r w:rsidRPr="00C213AE">
        <w:rPr>
          <w:rFonts w:ascii="Times New Roman" w:eastAsia="Times New Roman" w:hAnsi="Times New Roman"/>
          <w:color w:val="000000"/>
          <w:sz w:val="24"/>
          <w:szCs w:val="24"/>
          <w:lang w:eastAsia="ru-RU" w:bidi="hi-IN"/>
        </w:rPr>
        <w:t xml:space="preserve">                                                                   ______________(подпись субъекта персональных данных)</w:t>
      </w:r>
    </w:p>
    <w:p w:rsidR="00C213AE" w:rsidRPr="00C213AE" w:rsidRDefault="00C213AE" w:rsidP="00C213AE">
      <w:pPr>
        <w:spacing w:after="0" w:line="240" w:lineRule="auto"/>
        <w:jc w:val="both"/>
        <w:rPr>
          <w:rFonts w:ascii="XO Thames" w:eastAsia="Noto Serif CJK SC" w:hAnsi="XO Thames" w:cs="FreeSans"/>
          <w:color w:val="000000"/>
          <w:sz w:val="28"/>
          <w:szCs w:val="20"/>
          <w:lang w:eastAsia="zh-CN" w:bidi="hi-IN"/>
        </w:rPr>
      </w:pPr>
      <w:r w:rsidRPr="00C213AE">
        <w:rPr>
          <w:rFonts w:ascii="Times New Roman" w:eastAsia="Times New Roman" w:hAnsi="Times New Roman"/>
          <w:color w:val="000000"/>
          <w:sz w:val="24"/>
          <w:szCs w:val="24"/>
          <w:lang w:eastAsia="ru-RU" w:bidi="hi-IN"/>
        </w:rPr>
        <w:t xml:space="preserve">                                                                  ______________ (число, месяц, год)</w:t>
      </w:r>
    </w:p>
    <w:p w:rsidR="00CC103F" w:rsidRPr="00C213AE" w:rsidRDefault="00CC103F" w:rsidP="00A9216A">
      <w:pPr>
        <w:spacing w:after="0" w:line="240" w:lineRule="auto"/>
        <w:contextualSpacing/>
        <w:jc w:val="both"/>
        <w:rPr>
          <w:rFonts w:ascii="Times New Roman" w:hAnsi="Times New Roman"/>
          <w:sz w:val="28"/>
          <w:szCs w:val="28"/>
        </w:rPr>
      </w:pPr>
    </w:p>
    <w:sectPr w:rsidR="00CC103F" w:rsidRPr="00C213AE" w:rsidSect="00C213AE">
      <w:type w:val="continuous"/>
      <w:pgSz w:w="11906" w:h="16838"/>
      <w:pgMar w:top="1134" w:right="567"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1ED" w:rsidRDefault="001321ED">
      <w:pPr>
        <w:spacing w:after="0" w:line="240" w:lineRule="auto"/>
      </w:pPr>
      <w:r>
        <w:separator/>
      </w:r>
    </w:p>
  </w:endnote>
  <w:endnote w:type="continuationSeparator" w:id="0">
    <w:p w:rsidR="001321ED" w:rsidRDefault="0013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1"/>
    <w:family w:val="roman"/>
    <w:pitch w:val="default"/>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PT Serif">
    <w:altName w:val="Times New Roman"/>
    <w:panose1 w:val="00000000000000000000"/>
    <w:charset w:val="00"/>
    <w:family w:val="roman"/>
    <w:notTrueType/>
    <w:pitch w:val="default"/>
  </w:font>
  <w:font w:name="Times New Roman CYR">
    <w:altName w:val="Times New Roman"/>
    <w:panose1 w:val="02020603050405020304"/>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1ED" w:rsidRDefault="001321ED">
      <w:pPr>
        <w:spacing w:after="0" w:line="240" w:lineRule="auto"/>
      </w:pPr>
      <w:r>
        <w:separator/>
      </w:r>
    </w:p>
  </w:footnote>
  <w:footnote w:type="continuationSeparator" w:id="0">
    <w:p w:rsidR="001321ED" w:rsidRDefault="00132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03F" w:rsidRDefault="00CC103F">
    <w:pPr>
      <w:pStyle w:val="a4"/>
      <w:jc w:val="center"/>
    </w:pPr>
  </w:p>
  <w:p w:rsidR="00CC103F" w:rsidRDefault="00CC10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40F1C"/>
    <w:multiLevelType w:val="multilevel"/>
    <w:tmpl w:val="8B5000A8"/>
    <w:lvl w:ilvl="0">
      <w:start w:val="1"/>
      <w:numFmt w:val="decimal"/>
      <w:lvlText w:val="%1."/>
      <w:lvlJc w:val="left"/>
      <w:pPr>
        <w:tabs>
          <w:tab w:val="num" w:pos="0"/>
        </w:tabs>
        <w:ind w:left="1200" w:hanging="360"/>
      </w:pPr>
    </w:lvl>
    <w:lvl w:ilvl="1">
      <w:start w:val="1"/>
      <w:numFmt w:val="decimal"/>
      <w:lvlText w:val="%1.%2."/>
      <w:lvlJc w:val="left"/>
      <w:pPr>
        <w:tabs>
          <w:tab w:val="num" w:pos="2267"/>
        </w:tabs>
        <w:ind w:left="3838" w:hanging="720"/>
      </w:pPr>
      <w:rPr>
        <w:b w:val="0"/>
        <w:sz w:val="28"/>
        <w:szCs w:val="28"/>
      </w:r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20" w:hanging="1080"/>
      </w:pPr>
    </w:lvl>
    <w:lvl w:ilvl="4">
      <w:start w:val="1"/>
      <w:numFmt w:val="decimal"/>
      <w:lvlText w:val="%1.%2.%3.%4.%5."/>
      <w:lvlJc w:val="left"/>
      <w:pPr>
        <w:tabs>
          <w:tab w:val="num" w:pos="0"/>
        </w:tabs>
        <w:ind w:left="1920" w:hanging="1080"/>
      </w:pPr>
    </w:lvl>
    <w:lvl w:ilvl="5">
      <w:start w:val="1"/>
      <w:numFmt w:val="decimal"/>
      <w:lvlText w:val="%1.%2.%3.%4.%5.%6."/>
      <w:lvlJc w:val="left"/>
      <w:pPr>
        <w:tabs>
          <w:tab w:val="num" w:pos="0"/>
        </w:tabs>
        <w:ind w:left="2280" w:hanging="1440"/>
      </w:pPr>
    </w:lvl>
    <w:lvl w:ilvl="6">
      <w:start w:val="1"/>
      <w:numFmt w:val="decimal"/>
      <w:lvlText w:val="%1.%2.%3.%4.%5.%6.%7."/>
      <w:lvlJc w:val="left"/>
      <w:pPr>
        <w:tabs>
          <w:tab w:val="num" w:pos="0"/>
        </w:tabs>
        <w:ind w:left="2280" w:hanging="1440"/>
      </w:pPr>
    </w:lvl>
    <w:lvl w:ilvl="7">
      <w:start w:val="1"/>
      <w:numFmt w:val="decimal"/>
      <w:lvlText w:val="%1.%2.%3.%4.%5.%6.%7.%8."/>
      <w:lvlJc w:val="left"/>
      <w:pPr>
        <w:tabs>
          <w:tab w:val="num" w:pos="0"/>
        </w:tabs>
        <w:ind w:left="2640" w:hanging="1800"/>
      </w:pPr>
    </w:lvl>
    <w:lvl w:ilvl="8">
      <w:start w:val="1"/>
      <w:numFmt w:val="decimal"/>
      <w:lvlText w:val="%1.%2.%3.%4.%5.%6.%7.%8.%9."/>
      <w:lvlJc w:val="left"/>
      <w:pPr>
        <w:tabs>
          <w:tab w:val="num" w:pos="0"/>
        </w:tabs>
        <w:ind w:left="2640" w:hanging="1800"/>
      </w:pPr>
    </w:lvl>
  </w:abstractNum>
  <w:abstractNum w:abstractNumId="1" w15:restartNumberingAfterBreak="0">
    <w:nsid w:val="2F63334B"/>
    <w:multiLevelType w:val="multilevel"/>
    <w:tmpl w:val="F2CAC2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453E22"/>
    <w:multiLevelType w:val="multilevel"/>
    <w:tmpl w:val="CE26188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CC103F"/>
    <w:rsid w:val="000166E0"/>
    <w:rsid w:val="00030137"/>
    <w:rsid w:val="00030552"/>
    <w:rsid w:val="0005603A"/>
    <w:rsid w:val="00057E40"/>
    <w:rsid w:val="00061911"/>
    <w:rsid w:val="0006273F"/>
    <w:rsid w:val="00063313"/>
    <w:rsid w:val="00066E3A"/>
    <w:rsid w:val="00073D97"/>
    <w:rsid w:val="00086930"/>
    <w:rsid w:val="0008762E"/>
    <w:rsid w:val="000B4006"/>
    <w:rsid w:val="000C0167"/>
    <w:rsid w:val="000C62F3"/>
    <w:rsid w:val="00105AC4"/>
    <w:rsid w:val="00106464"/>
    <w:rsid w:val="00110DB9"/>
    <w:rsid w:val="001133BC"/>
    <w:rsid w:val="0011372A"/>
    <w:rsid w:val="00123AA4"/>
    <w:rsid w:val="00124DD6"/>
    <w:rsid w:val="001321ED"/>
    <w:rsid w:val="00132480"/>
    <w:rsid w:val="00142280"/>
    <w:rsid w:val="001656F4"/>
    <w:rsid w:val="00172E09"/>
    <w:rsid w:val="00173C54"/>
    <w:rsid w:val="001930CF"/>
    <w:rsid w:val="001C10EC"/>
    <w:rsid w:val="001C51E1"/>
    <w:rsid w:val="001E1DD4"/>
    <w:rsid w:val="001F1946"/>
    <w:rsid w:val="00212ECF"/>
    <w:rsid w:val="00216C7D"/>
    <w:rsid w:val="00230DE6"/>
    <w:rsid w:val="0023353A"/>
    <w:rsid w:val="0025562E"/>
    <w:rsid w:val="00266606"/>
    <w:rsid w:val="002939CE"/>
    <w:rsid w:val="002A21E0"/>
    <w:rsid w:val="002C656F"/>
    <w:rsid w:val="002D1D5E"/>
    <w:rsid w:val="002E19C3"/>
    <w:rsid w:val="002E3C5F"/>
    <w:rsid w:val="002E4EE0"/>
    <w:rsid w:val="002F6CBC"/>
    <w:rsid w:val="00304C25"/>
    <w:rsid w:val="00307894"/>
    <w:rsid w:val="003115F7"/>
    <w:rsid w:val="00326795"/>
    <w:rsid w:val="00344431"/>
    <w:rsid w:val="003538B2"/>
    <w:rsid w:val="003542E9"/>
    <w:rsid w:val="00357087"/>
    <w:rsid w:val="003771C8"/>
    <w:rsid w:val="003A62DA"/>
    <w:rsid w:val="003A6C08"/>
    <w:rsid w:val="003B23B6"/>
    <w:rsid w:val="003C64EF"/>
    <w:rsid w:val="0042076D"/>
    <w:rsid w:val="00434DAF"/>
    <w:rsid w:val="004632EF"/>
    <w:rsid w:val="0048470C"/>
    <w:rsid w:val="004946DE"/>
    <w:rsid w:val="004A5E17"/>
    <w:rsid w:val="004B24D5"/>
    <w:rsid w:val="004E6FBD"/>
    <w:rsid w:val="00523903"/>
    <w:rsid w:val="00537C5C"/>
    <w:rsid w:val="005435F1"/>
    <w:rsid w:val="00546AD0"/>
    <w:rsid w:val="005561EF"/>
    <w:rsid w:val="005928B9"/>
    <w:rsid w:val="0059479E"/>
    <w:rsid w:val="005A2C6D"/>
    <w:rsid w:val="005A4236"/>
    <w:rsid w:val="005B5D14"/>
    <w:rsid w:val="005B72B9"/>
    <w:rsid w:val="005C4202"/>
    <w:rsid w:val="005E5B80"/>
    <w:rsid w:val="005F2886"/>
    <w:rsid w:val="00620EB5"/>
    <w:rsid w:val="006465BE"/>
    <w:rsid w:val="00650F30"/>
    <w:rsid w:val="00653A8D"/>
    <w:rsid w:val="006767DB"/>
    <w:rsid w:val="00694FFF"/>
    <w:rsid w:val="00696692"/>
    <w:rsid w:val="006A4332"/>
    <w:rsid w:val="006B57AD"/>
    <w:rsid w:val="006D6011"/>
    <w:rsid w:val="006E1F7F"/>
    <w:rsid w:val="006E5B36"/>
    <w:rsid w:val="006E6EFE"/>
    <w:rsid w:val="006F36AB"/>
    <w:rsid w:val="007078AA"/>
    <w:rsid w:val="007160AC"/>
    <w:rsid w:val="00716C82"/>
    <w:rsid w:val="00772C14"/>
    <w:rsid w:val="00781604"/>
    <w:rsid w:val="007D3964"/>
    <w:rsid w:val="007E046C"/>
    <w:rsid w:val="007E3AD7"/>
    <w:rsid w:val="00803988"/>
    <w:rsid w:val="00811574"/>
    <w:rsid w:val="008127B8"/>
    <w:rsid w:val="00812E5E"/>
    <w:rsid w:val="0081577F"/>
    <w:rsid w:val="008158C2"/>
    <w:rsid w:val="00816822"/>
    <w:rsid w:val="00825523"/>
    <w:rsid w:val="00826453"/>
    <w:rsid w:val="00834BC6"/>
    <w:rsid w:val="008351BE"/>
    <w:rsid w:val="0084100E"/>
    <w:rsid w:val="00842F2C"/>
    <w:rsid w:val="00867047"/>
    <w:rsid w:val="00871166"/>
    <w:rsid w:val="00894506"/>
    <w:rsid w:val="008A2B2C"/>
    <w:rsid w:val="008D04B2"/>
    <w:rsid w:val="008E164E"/>
    <w:rsid w:val="008E5A5D"/>
    <w:rsid w:val="008E5E88"/>
    <w:rsid w:val="00910E67"/>
    <w:rsid w:val="009134BE"/>
    <w:rsid w:val="009275A1"/>
    <w:rsid w:val="00936675"/>
    <w:rsid w:val="00942276"/>
    <w:rsid w:val="00946589"/>
    <w:rsid w:val="0096425E"/>
    <w:rsid w:val="00970917"/>
    <w:rsid w:val="009736F8"/>
    <w:rsid w:val="009778E0"/>
    <w:rsid w:val="00995CB3"/>
    <w:rsid w:val="009D0A6B"/>
    <w:rsid w:val="009E71C1"/>
    <w:rsid w:val="00A01F91"/>
    <w:rsid w:val="00A04678"/>
    <w:rsid w:val="00A05787"/>
    <w:rsid w:val="00A10F5D"/>
    <w:rsid w:val="00A15C86"/>
    <w:rsid w:val="00A31721"/>
    <w:rsid w:val="00A505F0"/>
    <w:rsid w:val="00A55682"/>
    <w:rsid w:val="00A611A1"/>
    <w:rsid w:val="00A674F8"/>
    <w:rsid w:val="00A862E2"/>
    <w:rsid w:val="00A9216A"/>
    <w:rsid w:val="00A923FA"/>
    <w:rsid w:val="00A95A6F"/>
    <w:rsid w:val="00AA6940"/>
    <w:rsid w:val="00AC5954"/>
    <w:rsid w:val="00AD430A"/>
    <w:rsid w:val="00AD5F4E"/>
    <w:rsid w:val="00AF1384"/>
    <w:rsid w:val="00B003FB"/>
    <w:rsid w:val="00B02066"/>
    <w:rsid w:val="00B111C2"/>
    <w:rsid w:val="00B31234"/>
    <w:rsid w:val="00B32248"/>
    <w:rsid w:val="00B32D99"/>
    <w:rsid w:val="00B368AF"/>
    <w:rsid w:val="00B37A57"/>
    <w:rsid w:val="00B4284A"/>
    <w:rsid w:val="00BB0D61"/>
    <w:rsid w:val="00BB409F"/>
    <w:rsid w:val="00BC2E1E"/>
    <w:rsid w:val="00BC3D85"/>
    <w:rsid w:val="00BC7F98"/>
    <w:rsid w:val="00BE321A"/>
    <w:rsid w:val="00BF3189"/>
    <w:rsid w:val="00C05252"/>
    <w:rsid w:val="00C12310"/>
    <w:rsid w:val="00C213AE"/>
    <w:rsid w:val="00C41C72"/>
    <w:rsid w:val="00C50309"/>
    <w:rsid w:val="00C5313B"/>
    <w:rsid w:val="00C56F02"/>
    <w:rsid w:val="00C739E4"/>
    <w:rsid w:val="00C77639"/>
    <w:rsid w:val="00CC0B6E"/>
    <w:rsid w:val="00CC103F"/>
    <w:rsid w:val="00CD1188"/>
    <w:rsid w:val="00CE5984"/>
    <w:rsid w:val="00CF00D0"/>
    <w:rsid w:val="00D03344"/>
    <w:rsid w:val="00D43F3F"/>
    <w:rsid w:val="00D6419B"/>
    <w:rsid w:val="00D65746"/>
    <w:rsid w:val="00D74CD8"/>
    <w:rsid w:val="00D96106"/>
    <w:rsid w:val="00D9673E"/>
    <w:rsid w:val="00DA3331"/>
    <w:rsid w:val="00DB2BB3"/>
    <w:rsid w:val="00DB314D"/>
    <w:rsid w:val="00DC17F6"/>
    <w:rsid w:val="00DC5F3F"/>
    <w:rsid w:val="00DF6AD3"/>
    <w:rsid w:val="00E658DF"/>
    <w:rsid w:val="00E65912"/>
    <w:rsid w:val="00E86D05"/>
    <w:rsid w:val="00EB34A0"/>
    <w:rsid w:val="00EC346F"/>
    <w:rsid w:val="00ED26FE"/>
    <w:rsid w:val="00ED7E00"/>
    <w:rsid w:val="00EE0CD5"/>
    <w:rsid w:val="00EE3023"/>
    <w:rsid w:val="00EE5636"/>
    <w:rsid w:val="00EE7AB2"/>
    <w:rsid w:val="00F2065A"/>
    <w:rsid w:val="00F263E2"/>
    <w:rsid w:val="00F31197"/>
    <w:rsid w:val="00F32247"/>
    <w:rsid w:val="00F33F20"/>
    <w:rsid w:val="00F55017"/>
    <w:rsid w:val="00F62FA9"/>
    <w:rsid w:val="00F63665"/>
    <w:rsid w:val="00F66BA5"/>
    <w:rsid w:val="00F709CD"/>
    <w:rsid w:val="00F7711E"/>
    <w:rsid w:val="00F90463"/>
    <w:rsid w:val="00F9435A"/>
    <w:rsid w:val="00FB260D"/>
    <w:rsid w:val="00FB5B5E"/>
    <w:rsid w:val="00FC5B35"/>
    <w:rsid w:val="00FD23E9"/>
    <w:rsid w:val="00FD2E3C"/>
    <w:rsid w:val="00FE64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AAD6"/>
  <w15:docId w15:val="{0F8A3D37-F7AD-410D-9C9B-0B950FAB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431"/>
    <w:pPr>
      <w:spacing w:after="160" w:line="259" w:lineRule="auto"/>
    </w:pPr>
    <w:rPr>
      <w:rFonts w:ascii="Calibri" w:hAnsi="Calibri"/>
      <w:lang w:eastAsia="en-US"/>
    </w:rPr>
  </w:style>
  <w:style w:type="paragraph" w:styleId="1">
    <w:name w:val="heading 1"/>
    <w:basedOn w:val="a"/>
    <w:next w:val="a"/>
    <w:link w:val="10"/>
    <w:uiPriority w:val="99"/>
    <w:qFormat/>
    <w:rsid w:val="009C094B"/>
    <w:pPr>
      <w:widowControl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9C094B"/>
    <w:rPr>
      <w:rFonts w:ascii="Arial" w:hAnsi="Arial" w:cs="Times New Roman"/>
      <w:b/>
      <w:bCs/>
      <w:color w:val="26282F"/>
      <w:sz w:val="24"/>
      <w:szCs w:val="24"/>
    </w:rPr>
  </w:style>
  <w:style w:type="character" w:customStyle="1" w:styleId="apple-converted-space">
    <w:name w:val="apple-converted-space"/>
    <w:basedOn w:val="a0"/>
    <w:qFormat/>
    <w:rsid w:val="009C094B"/>
    <w:rPr>
      <w:rFonts w:cs="Times New Roman"/>
    </w:rPr>
  </w:style>
  <w:style w:type="character" w:customStyle="1" w:styleId="a3">
    <w:name w:val="Верхний колонтитул Знак"/>
    <w:basedOn w:val="a0"/>
    <w:link w:val="a4"/>
    <w:uiPriority w:val="99"/>
    <w:qFormat/>
    <w:locked/>
    <w:rsid w:val="009C094B"/>
    <w:rPr>
      <w:rFonts w:ascii="Calibri" w:eastAsia="Times New Roman" w:hAnsi="Calibri" w:cs="Times New Roman"/>
      <w:sz w:val="22"/>
      <w:szCs w:val="22"/>
    </w:rPr>
  </w:style>
  <w:style w:type="character" w:customStyle="1" w:styleId="a5">
    <w:name w:val="Нижний колонтитул Знак"/>
    <w:basedOn w:val="a0"/>
    <w:link w:val="a6"/>
    <w:uiPriority w:val="99"/>
    <w:qFormat/>
    <w:locked/>
    <w:rsid w:val="009C094B"/>
    <w:rPr>
      <w:rFonts w:ascii="Calibri" w:eastAsia="Times New Roman" w:hAnsi="Calibri" w:cs="Times New Roman"/>
      <w:sz w:val="22"/>
      <w:szCs w:val="22"/>
    </w:rPr>
  </w:style>
  <w:style w:type="character" w:customStyle="1" w:styleId="a7">
    <w:name w:val="Основной текст_"/>
    <w:link w:val="2"/>
    <w:uiPriority w:val="99"/>
    <w:qFormat/>
    <w:locked/>
    <w:rsid w:val="009C094B"/>
    <w:rPr>
      <w:rFonts w:eastAsia="Times New Roman"/>
      <w:sz w:val="80"/>
      <w:shd w:val="clear" w:color="auto" w:fill="FFFFFF"/>
    </w:rPr>
  </w:style>
  <w:style w:type="character" w:customStyle="1" w:styleId="a8">
    <w:name w:val="Цветовое выделение"/>
    <w:uiPriority w:val="99"/>
    <w:qFormat/>
    <w:rsid w:val="009C094B"/>
    <w:rPr>
      <w:b/>
      <w:color w:val="26282F"/>
    </w:rPr>
  </w:style>
  <w:style w:type="character" w:styleId="a9">
    <w:name w:val="Hyperlink"/>
    <w:basedOn w:val="a0"/>
    <w:uiPriority w:val="99"/>
    <w:rsid w:val="00BE51B1"/>
    <w:rPr>
      <w:rFonts w:cs="Times New Roman"/>
      <w:color w:val="0000FF"/>
      <w:u w:val="single"/>
    </w:rPr>
  </w:style>
  <w:style w:type="character" w:customStyle="1" w:styleId="20">
    <w:name w:val="Основной текст (2)_"/>
    <w:link w:val="21"/>
    <w:uiPriority w:val="99"/>
    <w:qFormat/>
    <w:locked/>
    <w:rsid w:val="00D84729"/>
    <w:rPr>
      <w:rFonts w:eastAsia="Times New Roman"/>
      <w:sz w:val="78"/>
      <w:shd w:val="clear" w:color="auto" w:fill="FFFFFF"/>
    </w:rPr>
  </w:style>
  <w:style w:type="character" w:customStyle="1" w:styleId="aa">
    <w:name w:val="Текст выноски Знак"/>
    <w:basedOn w:val="a0"/>
    <w:link w:val="ab"/>
    <w:uiPriority w:val="99"/>
    <w:semiHidden/>
    <w:qFormat/>
    <w:rsid w:val="00F35619"/>
    <w:rPr>
      <w:rFonts w:ascii="Tahoma" w:hAnsi="Tahoma" w:cs="Tahoma"/>
      <w:sz w:val="16"/>
      <w:szCs w:val="16"/>
      <w:lang w:eastAsia="en-US"/>
    </w:rPr>
  </w:style>
  <w:style w:type="character" w:styleId="ac">
    <w:name w:val="annotation reference"/>
    <w:qFormat/>
    <w:rPr>
      <w:sz w:val="16"/>
      <w:szCs w:val="16"/>
    </w:rPr>
  </w:style>
  <w:style w:type="character" w:customStyle="1" w:styleId="WW8Num1z1">
    <w:name w:val="WW8Num1z1"/>
    <w:qFormat/>
    <w:rPr>
      <w:b w:val="0"/>
      <w:sz w:val="28"/>
      <w:szCs w:val="28"/>
    </w:rPr>
  </w:style>
  <w:style w:type="character" w:customStyle="1" w:styleId="WW8Num1z0">
    <w:name w:val="WW8Num1z0"/>
    <w:qFormat/>
  </w:style>
  <w:style w:type="character" w:customStyle="1" w:styleId="Heading21">
    <w:name w:val="Heading 21"/>
    <w:qFormat/>
    <w:rPr>
      <w:rFonts w:ascii="XO Thames" w:hAnsi="XO Thames"/>
      <w:b/>
      <w:sz w:val="28"/>
    </w:rPr>
  </w:style>
  <w:style w:type="character" w:customStyle="1" w:styleId="Heading41">
    <w:name w:val="Heading 41"/>
    <w:qFormat/>
    <w:rPr>
      <w:rFonts w:ascii="XO Thames" w:hAnsi="XO Thames"/>
      <w:b/>
      <w:sz w:val="24"/>
    </w:rPr>
  </w:style>
  <w:style w:type="character" w:customStyle="1" w:styleId="Title1">
    <w:name w:val="Title1"/>
    <w:qFormat/>
    <w:rPr>
      <w:rFonts w:ascii="XO Thames" w:hAnsi="XO Thames"/>
      <w:b/>
      <w:caps/>
      <w:sz w:val="40"/>
    </w:rPr>
  </w:style>
  <w:style w:type="character" w:customStyle="1" w:styleId="Subtitle1">
    <w:name w:val="Subtitle1"/>
    <w:qFormat/>
    <w:rPr>
      <w:rFonts w:ascii="XO Thames" w:hAnsi="XO Thames"/>
      <w:i/>
      <w:sz w:val="24"/>
    </w:rPr>
  </w:style>
  <w:style w:type="character" w:customStyle="1" w:styleId="Contents5">
    <w:name w:val="Contents 5"/>
    <w:qFormat/>
    <w:rPr>
      <w:rFonts w:ascii="XO Thames" w:hAnsi="XO Thames"/>
      <w:sz w:val="28"/>
    </w:rPr>
  </w:style>
  <w:style w:type="character" w:customStyle="1" w:styleId="Contents8">
    <w:name w:val="Contents 8"/>
    <w:qFormat/>
    <w:rPr>
      <w:rFonts w:ascii="XO Thames" w:hAnsi="XO Thames"/>
      <w:sz w:val="28"/>
    </w:rPr>
  </w:style>
  <w:style w:type="character" w:customStyle="1" w:styleId="Contents9">
    <w:name w:val="Contents 9"/>
    <w:qFormat/>
    <w:rPr>
      <w:rFonts w:ascii="XO Thames" w:hAnsi="XO Thames"/>
      <w:sz w:val="28"/>
    </w:rPr>
  </w:style>
  <w:style w:type="character" w:customStyle="1" w:styleId="HeaderandFooter">
    <w:name w:val="Header and Footer"/>
    <w:qFormat/>
    <w:rPr>
      <w:rFonts w:ascii="XO Thames" w:hAnsi="XO Thames"/>
      <w:sz w:val="28"/>
    </w:rPr>
  </w:style>
  <w:style w:type="character" w:customStyle="1" w:styleId="Contents1">
    <w:name w:val="Contents 1"/>
    <w:qFormat/>
    <w:rPr>
      <w:rFonts w:ascii="XO Thames" w:hAnsi="XO Thames"/>
      <w:b/>
      <w:sz w:val="28"/>
    </w:rPr>
  </w:style>
  <w:style w:type="character" w:customStyle="1" w:styleId="Footnote">
    <w:name w:val="Footnote"/>
    <w:qFormat/>
    <w:rPr>
      <w:rFonts w:ascii="XO Thames" w:hAnsi="XO Thames"/>
      <w:sz w:val="22"/>
    </w:rPr>
  </w:style>
  <w:style w:type="character" w:customStyle="1" w:styleId="Heading11">
    <w:name w:val="Heading 11"/>
    <w:qFormat/>
    <w:rPr>
      <w:rFonts w:ascii="XO Thames" w:hAnsi="XO Thames"/>
      <w:b/>
      <w:sz w:val="32"/>
    </w:rPr>
  </w:style>
  <w:style w:type="character" w:customStyle="1" w:styleId="Heading51">
    <w:name w:val="Heading 51"/>
    <w:qFormat/>
    <w:rPr>
      <w:rFonts w:ascii="XO Thames" w:hAnsi="XO Thames"/>
      <w:b/>
      <w:sz w:val="22"/>
    </w:rPr>
  </w:style>
  <w:style w:type="character" w:customStyle="1" w:styleId="Contents3">
    <w:name w:val="Contents 3"/>
    <w:qFormat/>
    <w:rPr>
      <w:rFonts w:ascii="XO Thames" w:hAnsi="XO Thames"/>
      <w:sz w:val="28"/>
    </w:rPr>
  </w:style>
  <w:style w:type="character" w:customStyle="1" w:styleId="Heading31">
    <w:name w:val="Heading 31"/>
    <w:qFormat/>
    <w:rPr>
      <w:rFonts w:ascii="XO Thames" w:hAnsi="XO Thames"/>
      <w:b/>
      <w:sz w:val="26"/>
    </w:rPr>
  </w:style>
  <w:style w:type="character" w:customStyle="1" w:styleId="Endnote">
    <w:name w:val="Endnote"/>
    <w:qFormat/>
    <w:rPr>
      <w:rFonts w:ascii="XO Thames" w:hAnsi="XO Thames"/>
      <w:sz w:val="22"/>
    </w:rPr>
  </w:style>
  <w:style w:type="character" w:customStyle="1" w:styleId="Contents7">
    <w:name w:val="Contents 7"/>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2">
    <w:name w:val="Contents 2"/>
    <w:qFormat/>
    <w:rPr>
      <w:rFonts w:ascii="XO Thames" w:hAnsi="XO Thames"/>
      <w:sz w:val="28"/>
    </w:rPr>
  </w:style>
  <w:style w:type="paragraph" w:styleId="ad">
    <w:name w:val="Title"/>
    <w:basedOn w:val="a"/>
    <w:next w:val="ae"/>
    <w:qFormat/>
    <w:pPr>
      <w:keepNext/>
      <w:spacing w:before="240" w:after="120"/>
    </w:pPr>
    <w:rPr>
      <w:rFonts w:ascii="PT Astra Serif" w:eastAsia="Noto Sans CJK SC" w:hAnsi="PT Astra Serif" w:cs="FreeSans"/>
      <w:sz w:val="28"/>
      <w:szCs w:val="28"/>
    </w:rPr>
  </w:style>
  <w:style w:type="paragraph" w:styleId="ae">
    <w:name w:val="Body Text"/>
    <w:basedOn w:val="a"/>
    <w:pPr>
      <w:spacing w:after="140" w:line="276" w:lineRule="auto"/>
    </w:pPr>
  </w:style>
  <w:style w:type="paragraph" w:styleId="af">
    <w:name w:val="List"/>
    <w:basedOn w:val="ae"/>
    <w:rPr>
      <w:rFonts w:ascii="PT Astra Serif" w:hAnsi="PT Astra Serif" w:cs="FreeSans"/>
    </w:rPr>
  </w:style>
  <w:style w:type="paragraph" w:styleId="af0">
    <w:name w:val="caption"/>
    <w:basedOn w:val="a"/>
    <w:qFormat/>
    <w:pPr>
      <w:suppressLineNumbers/>
      <w:spacing w:before="120" w:after="120"/>
    </w:pPr>
    <w:rPr>
      <w:rFonts w:ascii="PT Astra Serif" w:hAnsi="PT Astra Serif" w:cs="FreeSans"/>
      <w:i/>
      <w:iCs/>
      <w:sz w:val="24"/>
      <w:szCs w:val="24"/>
    </w:rPr>
  </w:style>
  <w:style w:type="paragraph" w:styleId="af1">
    <w:name w:val="index heading"/>
    <w:basedOn w:val="a"/>
    <w:qFormat/>
    <w:pPr>
      <w:spacing w:after="0"/>
      <w:jc w:val="both"/>
    </w:pPr>
    <w:rPr>
      <w:rFonts w:ascii="PT Astra Serif" w:eastAsia="Noto Serif CJK SC" w:hAnsi="PT Astra Serif" w:cs="FreeSans"/>
      <w:color w:val="000000"/>
      <w:sz w:val="28"/>
      <w:szCs w:val="20"/>
      <w:lang w:eastAsia="zh-CN" w:bidi="hi-IN"/>
    </w:rPr>
  </w:style>
  <w:style w:type="paragraph" w:styleId="af2">
    <w:name w:val="List Paragraph"/>
    <w:basedOn w:val="a"/>
    <w:qFormat/>
    <w:pPr>
      <w:ind w:left="720"/>
      <w:contextualSpacing/>
      <w:jc w:val="both"/>
    </w:pPr>
    <w:rPr>
      <w:rFonts w:ascii="XO Thames" w:eastAsia="Noto Serif CJK SC" w:hAnsi="XO Thames" w:cs="FreeSans"/>
      <w:color w:val="000000"/>
      <w:sz w:val="28"/>
      <w:szCs w:val="20"/>
      <w:lang w:eastAsia="zh-CN" w:bidi="hi-IN"/>
    </w:rPr>
  </w:style>
  <w:style w:type="paragraph" w:customStyle="1" w:styleId="af3">
    <w:name w:val="Колонтитул"/>
    <w:basedOn w:val="a"/>
    <w:qFormat/>
  </w:style>
  <w:style w:type="paragraph" w:styleId="a4">
    <w:name w:val="header"/>
    <w:basedOn w:val="a"/>
    <w:link w:val="a3"/>
    <w:uiPriority w:val="99"/>
    <w:rsid w:val="009C094B"/>
    <w:pPr>
      <w:tabs>
        <w:tab w:val="center" w:pos="4677"/>
        <w:tab w:val="right" w:pos="9355"/>
      </w:tabs>
    </w:pPr>
  </w:style>
  <w:style w:type="paragraph" w:styleId="a6">
    <w:name w:val="footer"/>
    <w:basedOn w:val="a"/>
    <w:link w:val="a5"/>
    <w:uiPriority w:val="99"/>
    <w:rsid w:val="009C094B"/>
    <w:pPr>
      <w:tabs>
        <w:tab w:val="center" w:pos="4677"/>
        <w:tab w:val="right" w:pos="9355"/>
      </w:tabs>
    </w:pPr>
  </w:style>
  <w:style w:type="paragraph" w:customStyle="1" w:styleId="2">
    <w:name w:val="Основной текст2"/>
    <w:basedOn w:val="a"/>
    <w:link w:val="a7"/>
    <w:uiPriority w:val="99"/>
    <w:qFormat/>
    <w:rsid w:val="009C094B"/>
    <w:pPr>
      <w:shd w:val="clear" w:color="auto" w:fill="FFFFFF"/>
      <w:spacing w:after="1260" w:line="240" w:lineRule="atLeast"/>
    </w:pPr>
    <w:rPr>
      <w:rFonts w:ascii="Times New Roman" w:eastAsia="Times New Roman" w:hAnsi="Times New Roman"/>
      <w:sz w:val="80"/>
      <w:szCs w:val="80"/>
      <w:lang w:eastAsia="ru-RU"/>
    </w:rPr>
  </w:style>
  <w:style w:type="paragraph" w:customStyle="1" w:styleId="af4">
    <w:name w:val="Нормальный (таблица)"/>
    <w:basedOn w:val="a"/>
    <w:next w:val="a"/>
    <w:uiPriority w:val="99"/>
    <w:qFormat/>
    <w:rsid w:val="009C094B"/>
    <w:pPr>
      <w:widowControl w:val="0"/>
      <w:spacing w:after="0" w:line="240" w:lineRule="auto"/>
      <w:jc w:val="both"/>
    </w:pPr>
    <w:rPr>
      <w:rFonts w:ascii="Arial" w:eastAsia="Times New Roman" w:hAnsi="Arial" w:cs="Arial"/>
      <w:sz w:val="24"/>
      <w:szCs w:val="24"/>
      <w:lang w:eastAsia="ru-RU"/>
    </w:rPr>
  </w:style>
  <w:style w:type="paragraph" w:customStyle="1" w:styleId="af5">
    <w:name w:val="Прижатый влево"/>
    <w:basedOn w:val="a"/>
    <w:next w:val="a"/>
    <w:uiPriority w:val="99"/>
    <w:qFormat/>
    <w:rsid w:val="009C094B"/>
    <w:pPr>
      <w:widowControl w:val="0"/>
      <w:spacing w:after="0" w:line="240" w:lineRule="auto"/>
    </w:pPr>
    <w:rPr>
      <w:rFonts w:ascii="Arial" w:eastAsia="Times New Roman" w:hAnsi="Arial" w:cs="Arial"/>
      <w:sz w:val="24"/>
      <w:szCs w:val="24"/>
      <w:lang w:eastAsia="ru-RU"/>
    </w:rPr>
  </w:style>
  <w:style w:type="paragraph" w:customStyle="1" w:styleId="21">
    <w:name w:val="Основной текст (2)"/>
    <w:basedOn w:val="a"/>
    <w:link w:val="20"/>
    <w:uiPriority w:val="99"/>
    <w:qFormat/>
    <w:rsid w:val="00D84729"/>
    <w:pPr>
      <w:shd w:val="clear" w:color="auto" w:fill="FFFFFF"/>
      <w:spacing w:after="1560" w:line="240" w:lineRule="atLeast"/>
    </w:pPr>
    <w:rPr>
      <w:rFonts w:ascii="Times New Roman" w:eastAsia="Times New Roman" w:hAnsi="Times New Roman"/>
      <w:sz w:val="78"/>
      <w:szCs w:val="78"/>
      <w:lang w:eastAsia="ru-RU"/>
    </w:rPr>
  </w:style>
  <w:style w:type="paragraph" w:customStyle="1" w:styleId="af6">
    <w:name w:val="Минэнерго РТ"/>
    <w:basedOn w:val="a"/>
    <w:uiPriority w:val="99"/>
    <w:qFormat/>
    <w:rsid w:val="00D84729"/>
    <w:pPr>
      <w:spacing w:after="0" w:line="240" w:lineRule="auto"/>
      <w:ind w:firstLine="709"/>
      <w:jc w:val="both"/>
    </w:pPr>
    <w:rPr>
      <w:rFonts w:ascii="Times New Roman" w:hAnsi="Times New Roman"/>
      <w:sz w:val="28"/>
    </w:rPr>
  </w:style>
  <w:style w:type="paragraph" w:styleId="ab">
    <w:name w:val="Balloon Text"/>
    <w:basedOn w:val="a"/>
    <w:link w:val="aa"/>
    <w:uiPriority w:val="99"/>
    <w:semiHidden/>
    <w:unhideWhenUsed/>
    <w:qFormat/>
    <w:rsid w:val="00F35619"/>
    <w:pPr>
      <w:spacing w:after="0" w:line="240" w:lineRule="auto"/>
    </w:pPr>
    <w:rPr>
      <w:rFonts w:ascii="Tahoma" w:hAnsi="Tahoma" w:cs="Tahoma"/>
      <w:sz w:val="16"/>
      <w:szCs w:val="16"/>
    </w:rPr>
  </w:style>
  <w:style w:type="paragraph" w:customStyle="1" w:styleId="af7">
    <w:name w:val="Содержимое врезки"/>
    <w:basedOn w:val="a"/>
    <w:qFormat/>
  </w:style>
  <w:style w:type="paragraph" w:styleId="af8">
    <w:name w:val="annotation text"/>
    <w:basedOn w:val="a"/>
    <w:qFormat/>
    <w:pPr>
      <w:spacing w:after="0"/>
      <w:jc w:val="both"/>
    </w:pPr>
    <w:rPr>
      <w:rFonts w:ascii="XO Thames" w:eastAsia="Noto Serif CJK SC" w:hAnsi="XO Thames" w:cs="FreeSans"/>
      <w:color w:val="000000"/>
      <w:sz w:val="20"/>
      <w:szCs w:val="20"/>
      <w:lang w:eastAsia="zh-CN" w:bidi="hi-IN"/>
    </w:rPr>
  </w:style>
  <w:style w:type="paragraph" w:customStyle="1" w:styleId="5">
    <w:name w:val="çàãîëîâîê 5"/>
    <w:basedOn w:val="a"/>
    <w:next w:val="a"/>
    <w:qFormat/>
    <w:pPr>
      <w:keepNext/>
      <w:spacing w:after="0" w:line="240" w:lineRule="auto"/>
      <w:ind w:right="43"/>
      <w:jc w:val="center"/>
    </w:pPr>
    <w:rPr>
      <w:rFonts w:ascii="Times New Roman" w:eastAsia="Times New Roman" w:hAnsi="Times New Roman"/>
      <w:b/>
      <w:bCs/>
      <w:color w:val="000000"/>
      <w:sz w:val="24"/>
      <w:szCs w:val="24"/>
      <w:lang w:eastAsia="zh-CN" w:bidi="hi-IN"/>
    </w:rPr>
  </w:style>
  <w:style w:type="paragraph" w:customStyle="1" w:styleId="Footnote1">
    <w:name w:val="Footnote1"/>
    <w:qFormat/>
    <w:pPr>
      <w:ind w:firstLine="851"/>
      <w:jc w:val="both"/>
    </w:pPr>
    <w:rPr>
      <w:rFonts w:ascii="XO Thames" w:eastAsia="Noto Serif CJK SC" w:hAnsi="XO Thames" w:cs="FreeSans"/>
      <w:color w:val="000000"/>
      <w:szCs w:val="20"/>
      <w:lang w:eastAsia="zh-CN" w:bidi="hi-IN"/>
    </w:rPr>
  </w:style>
  <w:style w:type="paragraph" w:customStyle="1" w:styleId="Internetlink">
    <w:name w:val="Internet link"/>
    <w:qFormat/>
    <w:rPr>
      <w:rFonts w:ascii="XO Thames" w:eastAsia="Noto Serif CJK SC" w:hAnsi="XO Thames" w:cs="FreeSans"/>
      <w:color w:val="0000FF"/>
      <w:sz w:val="24"/>
      <w:szCs w:val="20"/>
      <w:u w:val="single"/>
      <w:lang w:eastAsia="zh-CN" w:bidi="hi-IN"/>
    </w:rPr>
  </w:style>
  <w:style w:type="paragraph" w:customStyle="1" w:styleId="Endnote1">
    <w:name w:val="Endnote1"/>
    <w:qFormat/>
    <w:pPr>
      <w:ind w:firstLine="851"/>
      <w:jc w:val="both"/>
    </w:pPr>
    <w:rPr>
      <w:rFonts w:ascii="XO Thames" w:eastAsia="Noto Serif CJK SC" w:hAnsi="XO Thames" w:cs="FreeSans"/>
      <w:color w:val="000000"/>
      <w:szCs w:val="20"/>
      <w:lang w:eastAsia="zh-CN" w:bidi="hi-IN"/>
    </w:rPr>
  </w:style>
  <w:style w:type="paragraph" w:customStyle="1" w:styleId="caption1">
    <w:name w:val="caption1"/>
    <w:basedOn w:val="a"/>
    <w:qFormat/>
    <w:pPr>
      <w:spacing w:before="120" w:after="120"/>
      <w:jc w:val="both"/>
    </w:pPr>
    <w:rPr>
      <w:rFonts w:ascii="PT Astra Serif" w:eastAsia="Noto Serif CJK SC" w:hAnsi="PT Astra Serif" w:cs="FreeSans"/>
      <w:i/>
      <w:iCs/>
      <w:color w:val="000000"/>
      <w:sz w:val="24"/>
      <w:szCs w:val="24"/>
      <w:lang w:eastAsia="zh-CN" w:bidi="hi-IN"/>
    </w:rPr>
  </w:style>
  <w:style w:type="paragraph" w:customStyle="1" w:styleId="s1">
    <w:name w:val="s_1"/>
    <w:basedOn w:val="a"/>
    <w:rsid w:val="00970917"/>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1171">
      <w:bodyDiv w:val="1"/>
      <w:marLeft w:val="0"/>
      <w:marRight w:val="0"/>
      <w:marTop w:val="0"/>
      <w:marBottom w:val="0"/>
      <w:divBdr>
        <w:top w:val="none" w:sz="0" w:space="0" w:color="auto"/>
        <w:left w:val="none" w:sz="0" w:space="0" w:color="auto"/>
        <w:bottom w:val="none" w:sz="0" w:space="0" w:color="auto"/>
        <w:right w:val="none" w:sz="0" w:space="0" w:color="auto"/>
      </w:divBdr>
    </w:div>
    <w:div w:id="131211733">
      <w:bodyDiv w:val="1"/>
      <w:marLeft w:val="0"/>
      <w:marRight w:val="0"/>
      <w:marTop w:val="0"/>
      <w:marBottom w:val="0"/>
      <w:divBdr>
        <w:top w:val="none" w:sz="0" w:space="0" w:color="auto"/>
        <w:left w:val="none" w:sz="0" w:space="0" w:color="auto"/>
        <w:bottom w:val="none" w:sz="0" w:space="0" w:color="auto"/>
        <w:right w:val="none" w:sz="0" w:space="0" w:color="auto"/>
      </w:divBdr>
    </w:div>
    <w:div w:id="210963784">
      <w:bodyDiv w:val="1"/>
      <w:marLeft w:val="0"/>
      <w:marRight w:val="0"/>
      <w:marTop w:val="0"/>
      <w:marBottom w:val="0"/>
      <w:divBdr>
        <w:top w:val="none" w:sz="0" w:space="0" w:color="auto"/>
        <w:left w:val="none" w:sz="0" w:space="0" w:color="auto"/>
        <w:bottom w:val="none" w:sz="0" w:space="0" w:color="auto"/>
        <w:right w:val="none" w:sz="0" w:space="0" w:color="auto"/>
      </w:divBdr>
    </w:div>
    <w:div w:id="609823678">
      <w:bodyDiv w:val="1"/>
      <w:marLeft w:val="0"/>
      <w:marRight w:val="0"/>
      <w:marTop w:val="0"/>
      <w:marBottom w:val="0"/>
      <w:divBdr>
        <w:top w:val="none" w:sz="0" w:space="0" w:color="auto"/>
        <w:left w:val="none" w:sz="0" w:space="0" w:color="auto"/>
        <w:bottom w:val="none" w:sz="0" w:space="0" w:color="auto"/>
        <w:right w:val="none" w:sz="0" w:space="0" w:color="auto"/>
      </w:divBdr>
    </w:div>
    <w:div w:id="699747569">
      <w:bodyDiv w:val="1"/>
      <w:marLeft w:val="0"/>
      <w:marRight w:val="0"/>
      <w:marTop w:val="0"/>
      <w:marBottom w:val="0"/>
      <w:divBdr>
        <w:top w:val="none" w:sz="0" w:space="0" w:color="auto"/>
        <w:left w:val="none" w:sz="0" w:space="0" w:color="auto"/>
        <w:bottom w:val="none" w:sz="0" w:space="0" w:color="auto"/>
        <w:right w:val="none" w:sz="0" w:space="0" w:color="auto"/>
      </w:divBdr>
    </w:div>
    <w:div w:id="876702527">
      <w:bodyDiv w:val="1"/>
      <w:marLeft w:val="0"/>
      <w:marRight w:val="0"/>
      <w:marTop w:val="0"/>
      <w:marBottom w:val="0"/>
      <w:divBdr>
        <w:top w:val="none" w:sz="0" w:space="0" w:color="auto"/>
        <w:left w:val="none" w:sz="0" w:space="0" w:color="auto"/>
        <w:bottom w:val="none" w:sz="0" w:space="0" w:color="auto"/>
        <w:right w:val="none" w:sz="0" w:space="0" w:color="auto"/>
      </w:divBdr>
    </w:div>
    <w:div w:id="1426027323">
      <w:bodyDiv w:val="1"/>
      <w:marLeft w:val="0"/>
      <w:marRight w:val="0"/>
      <w:marTop w:val="0"/>
      <w:marBottom w:val="0"/>
      <w:divBdr>
        <w:top w:val="none" w:sz="0" w:space="0" w:color="auto"/>
        <w:left w:val="none" w:sz="0" w:space="0" w:color="auto"/>
        <w:bottom w:val="none" w:sz="0" w:space="0" w:color="auto"/>
        <w:right w:val="none" w:sz="0" w:space="0" w:color="auto"/>
      </w:divBdr>
    </w:div>
    <w:div w:id="168559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480A7-880D-42AE-8D52-DB429EEF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15</Pages>
  <Words>4698</Words>
  <Characters>26782</Characters>
  <Application>Microsoft Office Word</Application>
  <DocSecurity>0</DocSecurity>
  <Lines>223</Lines>
  <Paragraphs>62</Paragraphs>
  <ScaleCrop>false</ScaleCrop>
  <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Люция с. Саматова</dc:creator>
  <dc:description/>
  <cp:lastModifiedBy>Михаил Н. Корсуков</cp:lastModifiedBy>
  <cp:revision>389</cp:revision>
  <cp:lastPrinted>2021-06-16T13:33:00Z</cp:lastPrinted>
  <dcterms:created xsi:type="dcterms:W3CDTF">2022-02-21T13:31:00Z</dcterms:created>
  <dcterms:modified xsi:type="dcterms:W3CDTF">2026-04-16T07:03:00Z</dcterms:modified>
  <dc:language>ru-RU</dc:language>
</cp:coreProperties>
</file>