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A281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FF306C0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5956F66C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7838850B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2B54E1D8" w14:textId="77777777"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3FBA27D2" w14:textId="445AD51C" w:rsidR="002D43A3" w:rsidRDefault="00126ED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26EDE">
        <w:rPr>
          <w:sz w:val="28"/>
          <w:szCs w:val="28"/>
        </w:rPr>
        <w:t>Закон Республики Татарстан «О внесении изменени</w:t>
      </w:r>
      <w:r w:rsidR="00E65929">
        <w:rPr>
          <w:sz w:val="28"/>
          <w:szCs w:val="28"/>
        </w:rPr>
        <w:t>й</w:t>
      </w:r>
      <w:r w:rsidRPr="00126EDE">
        <w:rPr>
          <w:sz w:val="28"/>
          <w:szCs w:val="28"/>
        </w:rPr>
        <w:t xml:space="preserve"> в стать</w:t>
      </w:r>
      <w:r w:rsidR="00E65929">
        <w:rPr>
          <w:sz w:val="28"/>
          <w:szCs w:val="28"/>
        </w:rPr>
        <w:t>и 3 и</w:t>
      </w:r>
      <w:r w:rsidRPr="00126EDE">
        <w:rPr>
          <w:sz w:val="28"/>
          <w:szCs w:val="28"/>
        </w:rPr>
        <w:t xml:space="preserve"> 5 Закона Республики Татарстан «О налоге на имущество организаций»</w:t>
      </w:r>
    </w:p>
    <w:p w14:paraId="75700AAA" w14:textId="77777777" w:rsidR="00126EDE" w:rsidRPr="00825E8C" w:rsidRDefault="00126ED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1D964052" w14:textId="77777777" w:rsidTr="00D63CD5">
        <w:tc>
          <w:tcPr>
            <w:tcW w:w="10421" w:type="dxa"/>
            <w:gridSpan w:val="5"/>
          </w:tcPr>
          <w:p w14:paraId="639671BD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708E9D86" w14:textId="77777777" w:rsidTr="00D63CD5">
        <w:tc>
          <w:tcPr>
            <w:tcW w:w="675" w:type="dxa"/>
          </w:tcPr>
          <w:p w14:paraId="282E4968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12C2D66D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7A8DD8D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04484EC8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6502F8FD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3E16F3C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1193DCE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419498AD" w14:textId="77777777" w:rsidTr="00D63CD5">
        <w:tc>
          <w:tcPr>
            <w:tcW w:w="675" w:type="dxa"/>
          </w:tcPr>
          <w:p w14:paraId="2A3E1771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B1603F9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06A32A99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3CA5D978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0ED50F1" w14:textId="77777777" w:rsidTr="00D63CD5">
        <w:tc>
          <w:tcPr>
            <w:tcW w:w="675" w:type="dxa"/>
          </w:tcPr>
          <w:p w14:paraId="7CB1F4A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20348F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31207B6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5BEB9DE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0F0992CD" w14:textId="77777777" w:rsidTr="00D63CD5">
        <w:tc>
          <w:tcPr>
            <w:tcW w:w="675" w:type="dxa"/>
          </w:tcPr>
          <w:p w14:paraId="6B46F87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CB752B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FEDDE3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373081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3C3779A5" w14:textId="77777777" w:rsidTr="00D63CD5">
        <w:tc>
          <w:tcPr>
            <w:tcW w:w="10421" w:type="dxa"/>
            <w:gridSpan w:val="5"/>
          </w:tcPr>
          <w:p w14:paraId="7D518A67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6812EF1C" w14:textId="77777777" w:rsidTr="00D63CD5">
        <w:tc>
          <w:tcPr>
            <w:tcW w:w="675" w:type="dxa"/>
          </w:tcPr>
          <w:p w14:paraId="37427BE5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0C97C893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5F674B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4AE844A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4B9DBE83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7DA28240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5E6BC935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25487C53" w14:textId="77777777" w:rsidTr="00D63CD5">
        <w:tc>
          <w:tcPr>
            <w:tcW w:w="675" w:type="dxa"/>
          </w:tcPr>
          <w:p w14:paraId="396C04D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002E67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A4FC00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086250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9174E5D" w14:textId="77777777" w:rsidTr="00D63CD5">
        <w:tc>
          <w:tcPr>
            <w:tcW w:w="675" w:type="dxa"/>
          </w:tcPr>
          <w:p w14:paraId="68D64EA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0940FA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B280E0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5AAEA5B1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E8527FF" w14:textId="77777777" w:rsidTr="00D63CD5">
        <w:tc>
          <w:tcPr>
            <w:tcW w:w="675" w:type="dxa"/>
          </w:tcPr>
          <w:p w14:paraId="0E26488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DB9884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1AD39A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6D8A525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610FBE4" w14:textId="77777777" w:rsidTr="00D63CD5">
        <w:tc>
          <w:tcPr>
            <w:tcW w:w="8897" w:type="dxa"/>
            <w:gridSpan w:val="4"/>
          </w:tcPr>
          <w:p w14:paraId="055C5D7F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437B8E5A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6256FBB6" w14:textId="77777777" w:rsidTr="00D63CD5">
        <w:tc>
          <w:tcPr>
            <w:tcW w:w="8897" w:type="dxa"/>
            <w:gridSpan w:val="4"/>
          </w:tcPr>
          <w:p w14:paraId="049C5AEF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7D593519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75A1FC6F" w14:textId="77777777" w:rsidTr="00D63CD5">
        <w:tc>
          <w:tcPr>
            <w:tcW w:w="8897" w:type="dxa"/>
            <w:gridSpan w:val="4"/>
          </w:tcPr>
          <w:p w14:paraId="3E036A3B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240F2F9A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05551BC5" w14:textId="77777777" w:rsidTr="00D63CD5">
        <w:tc>
          <w:tcPr>
            <w:tcW w:w="8897" w:type="dxa"/>
            <w:gridSpan w:val="4"/>
          </w:tcPr>
          <w:p w14:paraId="625E3831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539E9208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2D170665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75D2283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711B5" w14:textId="77777777" w:rsidR="00FF3091" w:rsidRDefault="00FF3091">
      <w:r>
        <w:separator/>
      </w:r>
    </w:p>
  </w:endnote>
  <w:endnote w:type="continuationSeparator" w:id="0">
    <w:p w14:paraId="4E690A87" w14:textId="77777777" w:rsidR="00FF3091" w:rsidRDefault="00FF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E2EA" w14:textId="77777777" w:rsidR="00FF3091" w:rsidRDefault="00FF3091">
      <w:r>
        <w:separator/>
      </w:r>
    </w:p>
  </w:footnote>
  <w:footnote w:type="continuationSeparator" w:id="0">
    <w:p w14:paraId="316BCAB6" w14:textId="77777777" w:rsidR="00FF3091" w:rsidRDefault="00FF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26ED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65929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9FA8"/>
  <w15:docId w15:val="{F8FBD919-6F28-4F50-9DED-39593BC9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3E318-68F8-4FCD-B6C3-9FE73A13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Ксения Файзуллина</cp:lastModifiedBy>
  <cp:revision>3</cp:revision>
  <cp:lastPrinted>2017-12-22T11:29:00Z</cp:lastPrinted>
  <dcterms:created xsi:type="dcterms:W3CDTF">2025-04-30T11:40:00Z</dcterms:created>
  <dcterms:modified xsi:type="dcterms:W3CDTF">2026-04-23T09:12:00Z</dcterms:modified>
</cp:coreProperties>
</file>