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suppressAutoHyphens w:val="true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/>
      </w:pPr>
      <w:r>
        <w:rPr>
          <w:rStyle w:val="pt-a0"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/>
      </w:pPr>
      <w:r>
        <w:rPr>
          <w:rStyle w:val="pt-a0"/>
          <w:bCs/>
          <w:color w:val="000000"/>
          <w:sz w:val="28"/>
          <w:szCs w:val="28"/>
        </w:rPr>
        <w:t xml:space="preserve">по итогам </w:t>
      </w:r>
      <w:r>
        <w:rPr>
          <w:sz w:val="28"/>
          <w:szCs w:val="28"/>
        </w:rPr>
        <w:t>независимой антикоррупционной экспертизы</w:t>
      </w:r>
    </w:p>
    <w:p>
      <w:pPr>
        <w:pStyle w:val="Normal"/>
        <w:spacing w:lineRule="auto" w:line="240"/>
        <w:jc w:val="center"/>
        <w:rPr/>
      </w:pPr>
      <w:r>
        <w:rPr>
          <w:rFonts w:ascii="Times New Roman" w:hAnsi="Times New Roman"/>
          <w:sz w:val="28"/>
          <w:szCs w:val="28"/>
        </w:rPr>
        <w:t>и (или) общественного обсуждения п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роекта приказа Министерства экологии и природных ресурсов Республики Татарстан «Об установлении зон санитарной охраны водозаборной скважины №2 ООО «Бранко Рус»»</w:t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23"/>
        <w:gridCol w:w="2413"/>
        <w:gridCol w:w="3227"/>
        <w:gridCol w:w="1717"/>
        <w:gridCol w:w="1364"/>
      </w:tblGrid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ind w:hanging="0"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(Ф.И.О. 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>
          <w:trHeight w:val="295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color w:val="000000"/>
              </w:rPr>
              <w:t>-</w:t>
            </w:r>
          </w:p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426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3269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401af9"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paragraph" w:styleId="Heading2">
    <w:name w:val="heading 2"/>
    <w:basedOn w:val="Style12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t-a0" w:customStyle="1">
    <w:name w:val="pt-a0"/>
    <w:basedOn w:val="DefaultParagraphFont"/>
    <w:qFormat/>
    <w:rsid w:val="0073269c"/>
    <w:rPr/>
  </w:style>
  <w:style w:type="character" w:styleId="1" w:customStyle="1">
    <w:name w:val="Заголовок 1 Знак"/>
    <w:basedOn w:val="DefaultParagraphFont"/>
    <w:uiPriority w:val="9"/>
    <w:qFormat/>
    <w:rsid w:val="00401af9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unhideWhenUsed/>
    <w:rsid w:val="00d150ad"/>
    <w:rPr>
      <w:color w:themeColor="hyperlink"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66fd"/>
    <w:rPr>
      <w:color w:themeColor="followedHyperlink" w:val="800080"/>
      <w:u w:val="single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73269c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pt-a" w:customStyle="1">
    <w:name w:val="pt-a"/>
    <w:basedOn w:val="Normal"/>
    <w:qFormat/>
    <w:rsid w:val="0073269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bCs/>
      <w:color w:val="auto"/>
      <w:kern w:val="0"/>
      <w:sz w:val="22"/>
      <w:szCs w:val="22"/>
      <w:lang w:val="ru-RU" w:eastAsia="zh-CN" w:bidi="ar-SA"/>
    </w:rPr>
  </w:style>
  <w:style w:type="numbering" w:styleId="user2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Application>LibreOffice/25.2.6.2$Linux_X86_64 LibreOffice_project/520$Build-2</Application>
  <AppVersion>15.0000</AppVersion>
  <Pages>1</Pages>
  <Words>109</Words>
  <Characters>726</Characters>
  <CharactersWithSpaces>795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2023-05-22T09:56:00Z</dcterms:created>
  <dc:creator>Наталья</dc:creator>
  <dc:description/>
  <dc:language>ru-RU</dc:language>
  <cp:lastModifiedBy/>
  <dcterms:modified xsi:type="dcterms:W3CDTF">2026-03-18T09:19:16Z</dcterms:modified>
  <cp:revision>393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