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202672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202672" w:rsidRPr="00202672">
        <w:rPr>
          <w:rFonts w:ascii="Times New Roman" w:hAnsi="Times New Roman" w:cs="Times New Roman"/>
          <w:sz w:val="28"/>
          <w:szCs w:val="24"/>
          <w:u w:val="single"/>
        </w:rPr>
        <w:t>Об утверждении порядка введения режима экстраординарной ситуации в области обращения с животными без владельцев на территории Республики Татарстан или части территории Республики Татарстан»</w:t>
      </w:r>
      <w:bookmarkStart w:id="0" w:name="_GoBack"/>
      <w:bookmarkEnd w:id="0"/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2672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2124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5</cp:revision>
  <dcterms:created xsi:type="dcterms:W3CDTF">2024-10-12T08:16:00Z</dcterms:created>
  <dcterms:modified xsi:type="dcterms:W3CDTF">2026-02-26T10:24:00Z</dcterms:modified>
</cp:coreProperties>
</file>