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151FF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9635457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52A769F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600BFFAA" w14:textId="4D904663" w:rsidR="00FE151E" w:rsidRDefault="00FE151E" w:rsidP="00F905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516BD7">
        <w:rPr>
          <w:rStyle w:val="pt-a0"/>
          <w:b/>
          <w:bCs/>
          <w:color w:val="000000"/>
          <w:sz w:val="28"/>
          <w:szCs w:val="28"/>
        </w:rPr>
        <w:t xml:space="preserve"> </w:t>
      </w:r>
    </w:p>
    <w:p w14:paraId="6790953E" w14:textId="77777777" w:rsidR="00DA0FAF" w:rsidRDefault="00DA0FAF" w:rsidP="00F905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1404E1F9" w14:textId="349C3456" w:rsidR="00F905AF" w:rsidRPr="00DA0FAF" w:rsidRDefault="00F905AF" w:rsidP="00F905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A0FAF">
        <w:rPr>
          <w:rStyle w:val="pt-a0"/>
          <w:bCs/>
          <w:color w:val="000000"/>
          <w:sz w:val="28"/>
          <w:szCs w:val="28"/>
        </w:rPr>
        <w:t xml:space="preserve">постановления </w:t>
      </w:r>
      <w:r w:rsidRPr="00DA0FAF">
        <w:rPr>
          <w:bCs/>
          <w:sz w:val="28"/>
          <w:szCs w:val="28"/>
        </w:rPr>
        <w:t>Кабинета Министров Республики Татарстан</w:t>
      </w:r>
    </w:p>
    <w:p w14:paraId="632D440C" w14:textId="77777777" w:rsidR="00397F9C" w:rsidRPr="00DA0FAF" w:rsidRDefault="00397F9C" w:rsidP="00397F9C">
      <w:pPr>
        <w:suppressAutoHyphens/>
        <w:spacing w:line="288" w:lineRule="auto"/>
        <w:jc w:val="center"/>
        <w:rPr>
          <w:rFonts w:ascii="Times New Roman" w:hAnsi="Times New Roman"/>
          <w:bCs/>
          <w:sz w:val="28"/>
          <w:szCs w:val="20"/>
        </w:rPr>
      </w:pPr>
      <w:r w:rsidRPr="00DA0FAF">
        <w:rPr>
          <w:rFonts w:ascii="Times New Roman" w:hAnsi="Times New Roman"/>
          <w:bCs/>
          <w:sz w:val="28"/>
          <w:szCs w:val="20"/>
        </w:rPr>
        <w:t>«О внесении изменения в Порядок предоставления из бюджета Республики Татарстан иных межбюджетных трансфертов бюджетам муниципальных районов и городских округов, утвержденный постановлением Кабинета Министров Республики Татарстан от 28.05.2020 № 434 «Об утверждении Порядка предоставления из бюджета Республики Татарстан иных межбюджетных трансфертов бюджетам муниципальных районов и городских округов»</w:t>
      </w:r>
      <w:bookmarkStart w:id="0" w:name="_GoBack"/>
      <w:bookmarkEnd w:id="0"/>
    </w:p>
    <w:p w14:paraId="2E3E1B30" w14:textId="77777777" w:rsidR="002D43A3" w:rsidRPr="00825E8C" w:rsidRDefault="002D43A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348097D5" w14:textId="77777777" w:rsidTr="00D63CD5">
        <w:tc>
          <w:tcPr>
            <w:tcW w:w="10421" w:type="dxa"/>
            <w:gridSpan w:val="5"/>
          </w:tcPr>
          <w:p w14:paraId="1FA5BE41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24852EE9" w14:textId="77777777" w:rsidTr="00D63CD5">
        <w:tc>
          <w:tcPr>
            <w:tcW w:w="675" w:type="dxa"/>
          </w:tcPr>
          <w:p w14:paraId="444DA683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F9CB2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16F36FA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140F6DCE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14:paraId="2EF42F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68C6C6E1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CC88AE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4311506" w14:textId="77777777" w:rsidTr="00D63CD5">
        <w:tc>
          <w:tcPr>
            <w:tcW w:w="675" w:type="dxa"/>
          </w:tcPr>
          <w:p w14:paraId="2465719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2C2A81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60B80B3E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0F9437E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58CB6A6" w14:textId="77777777" w:rsidTr="00D63CD5">
        <w:tc>
          <w:tcPr>
            <w:tcW w:w="675" w:type="dxa"/>
          </w:tcPr>
          <w:p w14:paraId="2A004FF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9076B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CC61B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7229A7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61D8FBA" w14:textId="77777777" w:rsidTr="00D63CD5">
        <w:tc>
          <w:tcPr>
            <w:tcW w:w="675" w:type="dxa"/>
          </w:tcPr>
          <w:p w14:paraId="4247DBF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9CE6E8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F72AB5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D2456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0D07BBC" w14:textId="77777777" w:rsidTr="00D63CD5">
        <w:tc>
          <w:tcPr>
            <w:tcW w:w="10421" w:type="dxa"/>
            <w:gridSpan w:val="5"/>
          </w:tcPr>
          <w:p w14:paraId="371F8F7D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6DD24C40" w14:textId="77777777" w:rsidTr="00D63CD5">
        <w:tc>
          <w:tcPr>
            <w:tcW w:w="675" w:type="dxa"/>
          </w:tcPr>
          <w:p w14:paraId="6927C684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35F7B362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7AA992F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5678CC5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734372E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7D9AFCB3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DDD4CA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2462C1C2" w14:textId="77777777" w:rsidTr="00D63CD5">
        <w:tc>
          <w:tcPr>
            <w:tcW w:w="675" w:type="dxa"/>
          </w:tcPr>
          <w:p w14:paraId="37C42C2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BDFE78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C137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A734D2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190F261C" w14:textId="77777777" w:rsidTr="00D63CD5">
        <w:tc>
          <w:tcPr>
            <w:tcW w:w="675" w:type="dxa"/>
          </w:tcPr>
          <w:p w14:paraId="7BAFEFF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796A5D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963DB6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6E5CDA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1AE86A6E" w14:textId="77777777" w:rsidTr="00D63CD5">
        <w:tc>
          <w:tcPr>
            <w:tcW w:w="675" w:type="dxa"/>
          </w:tcPr>
          <w:p w14:paraId="7535BA9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50CF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90EA01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121709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FE038C6" w14:textId="77777777" w:rsidTr="00D63CD5">
        <w:tc>
          <w:tcPr>
            <w:tcW w:w="8897" w:type="dxa"/>
            <w:gridSpan w:val="4"/>
          </w:tcPr>
          <w:p w14:paraId="6147CC2F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1A711931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13C7A72A" w14:textId="77777777" w:rsidTr="00D63CD5">
        <w:tc>
          <w:tcPr>
            <w:tcW w:w="8897" w:type="dxa"/>
            <w:gridSpan w:val="4"/>
          </w:tcPr>
          <w:p w14:paraId="57EF0B2D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88C91F2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F52934" w14:textId="77777777" w:rsidTr="00D63CD5">
        <w:tc>
          <w:tcPr>
            <w:tcW w:w="8897" w:type="dxa"/>
            <w:gridSpan w:val="4"/>
          </w:tcPr>
          <w:p w14:paraId="6D64BD36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4CBBC15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86FBC22" w14:textId="77777777" w:rsidTr="00D63CD5">
        <w:tc>
          <w:tcPr>
            <w:tcW w:w="8897" w:type="dxa"/>
            <w:gridSpan w:val="4"/>
          </w:tcPr>
          <w:p w14:paraId="2D3AA0BC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3D3514E7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31913281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A4B43A6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B89FD" w14:textId="77777777" w:rsidR="00BA1D7A" w:rsidRDefault="00BA1D7A">
      <w:r>
        <w:separator/>
      </w:r>
    </w:p>
  </w:endnote>
  <w:endnote w:type="continuationSeparator" w:id="0">
    <w:p w14:paraId="1C68E9C1" w14:textId="77777777" w:rsidR="00BA1D7A" w:rsidRDefault="00BA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4856E" w14:textId="77777777" w:rsidR="00BA1D7A" w:rsidRDefault="00BA1D7A">
      <w:r>
        <w:separator/>
      </w:r>
    </w:p>
  </w:footnote>
  <w:footnote w:type="continuationSeparator" w:id="0">
    <w:p w14:paraId="7DC56708" w14:textId="77777777" w:rsidR="00BA1D7A" w:rsidRDefault="00BA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97F9C"/>
    <w:rsid w:val="003E0D43"/>
    <w:rsid w:val="004067E8"/>
    <w:rsid w:val="00430F94"/>
    <w:rsid w:val="004D5CAA"/>
    <w:rsid w:val="004E40E8"/>
    <w:rsid w:val="00516BD7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60045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A1D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83E18"/>
    <w:rsid w:val="00DA0FAF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905AF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05E1"/>
  <w15:docId w15:val="{592E53CC-30A7-4118-AB2D-138CF39C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E404-3072-4152-B055-EFD5242D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7</cp:revision>
  <cp:lastPrinted>2017-12-22T11:29:00Z</cp:lastPrinted>
  <dcterms:created xsi:type="dcterms:W3CDTF">2026-02-11T08:16:00Z</dcterms:created>
  <dcterms:modified xsi:type="dcterms:W3CDTF">2026-02-11T10:52:00Z</dcterms:modified>
</cp:coreProperties>
</file>