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98281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4C0490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8281C">
        <w:rPr>
          <w:rFonts w:ascii="Times New Roman" w:hAnsi="Times New Roman"/>
          <w:sz w:val="28"/>
          <w:szCs w:val="28"/>
          <w:shd w:val="clear" w:color="auto" w:fill="FFFFFF"/>
        </w:rPr>
        <w:t>Кабинета Министров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15753" w:rsidRPr="00A15753">
        <w:rPr>
          <w:rFonts w:ascii="Times New Roman" w:hAnsi="Times New Roman"/>
          <w:sz w:val="28"/>
          <w:szCs w:val="28"/>
        </w:rPr>
        <w:t xml:space="preserve">О внесении изменения в Положение о Государственном комитете Республики Татарстан по тарифам, утвержденное постановлением Кабинета Министров Республики Татарстан от 15.06.2010 № 468 «Вопросы Государственного комитета Республики </w:t>
      </w:r>
      <w:r w:rsidR="00DC622C">
        <w:rPr>
          <w:rFonts w:ascii="Times New Roman" w:hAnsi="Times New Roman"/>
          <w:sz w:val="28"/>
          <w:szCs w:val="28"/>
        </w:rPr>
        <w:t>Татарстан по тарифам</w:t>
      </w:r>
      <w:bookmarkStart w:id="0" w:name="_GoBack"/>
      <w:bookmarkEnd w:id="0"/>
      <w:r w:rsidR="0098281C">
        <w:rPr>
          <w:rFonts w:ascii="Times New Roman" w:hAnsi="Times New Roman"/>
          <w:sz w:val="28"/>
          <w:szCs w:val="28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DEC" w:rsidRDefault="00B81DEC" w:rsidP="00833915">
      <w:pPr>
        <w:spacing w:after="0" w:line="240" w:lineRule="auto"/>
      </w:pPr>
      <w:r>
        <w:separator/>
      </w:r>
    </w:p>
  </w:endnote>
  <w:endnote w:type="continuationSeparator" w:id="0">
    <w:p w:rsidR="00B81DEC" w:rsidRDefault="00B81DEC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DEC" w:rsidRDefault="00B81DEC" w:rsidP="00833915">
      <w:pPr>
        <w:spacing w:after="0" w:line="240" w:lineRule="auto"/>
      </w:pPr>
      <w:r>
        <w:separator/>
      </w:r>
    </w:p>
  </w:footnote>
  <w:footnote w:type="continuationSeparator" w:id="0">
    <w:p w:rsidR="00B81DEC" w:rsidRDefault="00B81DEC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E6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69A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456C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5113"/>
    <w:rsid w:val="001F7451"/>
    <w:rsid w:val="00201313"/>
    <w:rsid w:val="00206B2D"/>
    <w:rsid w:val="002338C7"/>
    <w:rsid w:val="00257692"/>
    <w:rsid w:val="002634C5"/>
    <w:rsid w:val="002653F7"/>
    <w:rsid w:val="002747C0"/>
    <w:rsid w:val="00294BC2"/>
    <w:rsid w:val="00295649"/>
    <w:rsid w:val="002A0067"/>
    <w:rsid w:val="002A1305"/>
    <w:rsid w:val="002A4F75"/>
    <w:rsid w:val="002B550F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97622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C0490"/>
    <w:rsid w:val="004D5074"/>
    <w:rsid w:val="004E186E"/>
    <w:rsid w:val="004E3901"/>
    <w:rsid w:val="004F018E"/>
    <w:rsid w:val="004F2A44"/>
    <w:rsid w:val="004F4AD6"/>
    <w:rsid w:val="004F4DE7"/>
    <w:rsid w:val="004F5F28"/>
    <w:rsid w:val="00516CE7"/>
    <w:rsid w:val="00517A84"/>
    <w:rsid w:val="005236DB"/>
    <w:rsid w:val="00524DD6"/>
    <w:rsid w:val="00535B6D"/>
    <w:rsid w:val="00540A75"/>
    <w:rsid w:val="00542A08"/>
    <w:rsid w:val="00556810"/>
    <w:rsid w:val="00557349"/>
    <w:rsid w:val="00577760"/>
    <w:rsid w:val="005A4E64"/>
    <w:rsid w:val="005B300A"/>
    <w:rsid w:val="005B7A99"/>
    <w:rsid w:val="005C18F2"/>
    <w:rsid w:val="005C5181"/>
    <w:rsid w:val="005C7B69"/>
    <w:rsid w:val="005D3057"/>
    <w:rsid w:val="005E2A1D"/>
    <w:rsid w:val="006027E3"/>
    <w:rsid w:val="00607DA4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A650E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6A6A"/>
    <w:rsid w:val="00973568"/>
    <w:rsid w:val="00973629"/>
    <w:rsid w:val="009815B7"/>
    <w:rsid w:val="0098281C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15753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08E6"/>
    <w:rsid w:val="00B8135C"/>
    <w:rsid w:val="00B81DEC"/>
    <w:rsid w:val="00B8295A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D442D"/>
    <w:rsid w:val="00CE0ACA"/>
    <w:rsid w:val="00CF1293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22C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AFDA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9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1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5A592-D828-4959-B58E-AFEFC695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3</cp:revision>
  <dcterms:created xsi:type="dcterms:W3CDTF">2026-02-06T12:56:00Z</dcterms:created>
  <dcterms:modified xsi:type="dcterms:W3CDTF">2026-02-06T12:56:00Z</dcterms:modified>
</cp:coreProperties>
</file>