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13.05.2023 № 592 «О порядке расчета нормативных затрат на предоставление социальных услуг по сопровождаемому проживанию инвалидам с психическими расстройствами и подушевого норм</w:t>
      </w:r>
      <w:r>
        <w:rPr>
          <w:bCs/>
          <w:sz w:val="28"/>
          <w:szCs w:val="28"/>
        </w:rPr>
        <w:t xml:space="preserve">атива финансирования на предоставление социальных услуг по сопровождаемому проживанию инвалидам с психическими расстройствами и утверждении нормативных затрат на предоставление социальных услуг по сопровождаемому проживанию инвалидам с психическими расстрой</w:t>
      </w:r>
      <w:r>
        <w:rPr>
          <w:bCs/>
          <w:sz w:val="28"/>
          <w:szCs w:val="28"/>
        </w:rPr>
        <w:t xml:space="preserve">ствами и подушевого норматива финансирования на предоставление социальных услуг по сопровождаемому проживанию инвалидам с психическими расстройствами на 2023 год»</w:t>
      </w:r>
      <w:r>
        <w:rPr>
          <w:bCs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49</cp:revision>
  <dcterms:created xsi:type="dcterms:W3CDTF">2020-12-19T12:13:00Z</dcterms:created>
  <dcterms:modified xsi:type="dcterms:W3CDTF">2026-01-20T07:14:23Z</dcterms:modified>
</cp:coreProperties>
</file>