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05DB76" w14:textId="77777777"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Сводная информация</w:t>
      </w:r>
    </w:p>
    <w:p w14:paraId="1FC128DE" w14:textId="77777777"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по итогам независимой антикоррупционной</w:t>
      </w:r>
    </w:p>
    <w:p w14:paraId="50498ECF" w14:textId="77777777"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экспертизы и (или) общественного обсуждения проекта</w:t>
      </w:r>
    </w:p>
    <w:p w14:paraId="30F883F3" w14:textId="77777777" w:rsidR="00E2317D" w:rsidRPr="00E2317D" w:rsidRDefault="00E2317D" w:rsidP="00E2317D">
      <w:pPr>
        <w:widowControl/>
        <w:ind w:firstLine="0"/>
        <w:outlineLvl w:val="0"/>
        <w:rPr>
          <w:rFonts w:ascii="Times New Roman" w:hAnsi="Times New Roman" w:cs="Times New Roman"/>
          <w:lang w:eastAsia="en-US"/>
        </w:rPr>
      </w:pPr>
    </w:p>
    <w:p w14:paraId="748323F7" w14:textId="35D45CAD" w:rsidR="00E2317D" w:rsidRPr="008F0837" w:rsidRDefault="00E2317D" w:rsidP="00E2317D">
      <w:pPr>
        <w:widowControl/>
        <w:spacing w:line="240" w:lineRule="atLeast"/>
        <w:ind w:firstLine="0"/>
        <w:rPr>
          <w:rFonts w:ascii="Times New Roman" w:hAnsi="Times New Roman" w:cs="Times New Roman"/>
          <w:u w:val="single"/>
          <w:lang w:eastAsia="en-US"/>
        </w:rPr>
      </w:pPr>
      <w:r w:rsidRPr="00C50A0E">
        <w:rPr>
          <w:rFonts w:ascii="Times New Roman" w:hAnsi="Times New Roman" w:cs="Times New Roman"/>
          <w:u w:val="single"/>
          <w:lang w:eastAsia="en-US"/>
        </w:rPr>
        <w:t>__</w:t>
      </w:r>
      <w:r w:rsidR="00FB521F">
        <w:rPr>
          <w:rFonts w:ascii="Times New Roman" w:hAnsi="Times New Roman" w:cs="Times New Roman"/>
          <w:u w:val="single"/>
          <w:lang w:eastAsia="en-US"/>
        </w:rPr>
        <w:t xml:space="preserve">Проект </w:t>
      </w:r>
      <w:r w:rsidR="00F735CE">
        <w:rPr>
          <w:rFonts w:ascii="Times New Roman" w:hAnsi="Times New Roman" w:cs="Times New Roman"/>
          <w:u w:val="single"/>
          <w:lang w:eastAsia="en-US"/>
        </w:rPr>
        <w:t>приказа Министерства строительства, архитектуры и жилищно-коммунального хозяйства Республики Татарстан</w:t>
      </w:r>
      <w:r w:rsidR="00FB521F">
        <w:rPr>
          <w:rFonts w:ascii="Times New Roman" w:hAnsi="Times New Roman" w:cs="Times New Roman"/>
          <w:u w:val="single"/>
          <w:lang w:eastAsia="en-US"/>
        </w:rPr>
        <w:t xml:space="preserve"> </w:t>
      </w:r>
      <w:r w:rsidR="0031260A" w:rsidRPr="0031260A">
        <w:rPr>
          <w:rFonts w:ascii="Times New Roman" w:hAnsi="Times New Roman" w:cs="Times New Roman"/>
          <w:u w:val="single"/>
          <w:lang w:eastAsia="en-US"/>
        </w:rPr>
        <w:t>«</w:t>
      </w:r>
      <w:r w:rsidR="00791284" w:rsidRPr="00791284">
        <w:rPr>
          <w:rFonts w:ascii="Times New Roman" w:hAnsi="Times New Roman" w:cs="Times New Roman"/>
          <w:u w:val="single"/>
          <w:lang w:eastAsia="en-US"/>
        </w:rPr>
        <w:t xml:space="preserve">«О внесении изменений в схему территориального планирования </w:t>
      </w:r>
      <w:proofErr w:type="spellStart"/>
      <w:r w:rsidR="00791284" w:rsidRPr="00791284">
        <w:rPr>
          <w:rFonts w:ascii="Times New Roman" w:hAnsi="Times New Roman" w:cs="Times New Roman"/>
          <w:u w:val="single"/>
          <w:lang w:eastAsia="en-US"/>
        </w:rPr>
        <w:t>Сабинсого</w:t>
      </w:r>
      <w:proofErr w:type="spellEnd"/>
      <w:r w:rsidR="00791284" w:rsidRPr="00791284">
        <w:rPr>
          <w:rFonts w:ascii="Times New Roman" w:hAnsi="Times New Roman" w:cs="Times New Roman"/>
          <w:u w:val="single"/>
          <w:lang w:eastAsia="en-US"/>
        </w:rPr>
        <w:t xml:space="preserve"> муниципального района Республики Татарстан, утвержденную решением Совета Сабинского муниципального района Республики Татар</w:t>
      </w:r>
      <w:bookmarkStart w:id="0" w:name="_GoBack"/>
      <w:bookmarkEnd w:id="0"/>
      <w:r w:rsidR="00791284" w:rsidRPr="00791284">
        <w:rPr>
          <w:rFonts w:ascii="Times New Roman" w:hAnsi="Times New Roman" w:cs="Times New Roman"/>
          <w:u w:val="single"/>
          <w:lang w:eastAsia="en-US"/>
        </w:rPr>
        <w:t>стан от 19.12.2012 № 165»</w:t>
      </w:r>
      <w:r w:rsidR="0031260A" w:rsidRPr="0031260A">
        <w:rPr>
          <w:rFonts w:ascii="Times New Roman" w:hAnsi="Times New Roman" w:cs="Times New Roman"/>
          <w:u w:val="single"/>
          <w:lang w:eastAsia="en-US"/>
        </w:rPr>
        <w:t>»</w:t>
      </w:r>
      <w:r w:rsidR="008F0837">
        <w:rPr>
          <w:rFonts w:ascii="Times New Roman" w:hAnsi="Times New Roman" w:cs="Times New Roman"/>
          <w:u w:val="single"/>
          <w:lang w:eastAsia="en-US"/>
        </w:rPr>
        <w:t xml:space="preserve"> </w:t>
      </w:r>
      <w:r w:rsidRPr="00C50A0E">
        <w:rPr>
          <w:rFonts w:ascii="Times New Roman" w:hAnsi="Times New Roman" w:cs="Times New Roman"/>
          <w:u w:val="single"/>
          <w:lang w:eastAsia="en-US"/>
        </w:rPr>
        <w:t>(вид нормативного правового акта с указанием органа государственной власти</w:t>
      </w:r>
      <w:r w:rsidR="00FB521F" w:rsidRPr="00C50A0E">
        <w:rPr>
          <w:rFonts w:ascii="Times New Roman" w:hAnsi="Times New Roman" w:cs="Times New Roman"/>
          <w:u w:val="single"/>
          <w:lang w:eastAsia="en-US"/>
        </w:rPr>
        <w:t xml:space="preserve"> Республики Татарстан, уполномоченного на его издание, </w:t>
      </w:r>
      <w:r w:rsidRPr="00C50A0E">
        <w:rPr>
          <w:rFonts w:ascii="Times New Roman" w:hAnsi="Times New Roman" w:cs="Times New Roman"/>
          <w:u w:val="single"/>
          <w:lang w:eastAsia="en-US"/>
        </w:rPr>
        <w:t>наименование проекта нормативного правового</w:t>
      </w:r>
      <w:r w:rsidRPr="00E2317D">
        <w:rPr>
          <w:rFonts w:ascii="Courier New" w:hAnsi="Courier New" w:cs="Courier New"/>
          <w:sz w:val="20"/>
          <w:szCs w:val="20"/>
          <w:lang w:eastAsia="en-US"/>
        </w:rPr>
        <w:t xml:space="preserve"> акта)</w:t>
      </w:r>
    </w:p>
    <w:p w14:paraId="6607AD25" w14:textId="77777777" w:rsidR="00094394" w:rsidRDefault="00094394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3119"/>
        <w:gridCol w:w="3543"/>
        <w:gridCol w:w="1494"/>
        <w:gridCol w:w="1341"/>
      </w:tblGrid>
      <w:tr w:rsidR="00094394" w:rsidRPr="002C7349" w14:paraId="07A08985" w14:textId="77777777">
        <w:tc>
          <w:tcPr>
            <w:tcW w:w="102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4F8A4C5E" w14:textId="77777777" w:rsidR="00094394" w:rsidRPr="002C7349" w:rsidRDefault="00094394">
            <w:pPr>
              <w:pStyle w:val="a5"/>
              <w:jc w:val="center"/>
            </w:pPr>
            <w:r w:rsidRPr="002C7349">
              <w:t>Независимая антикоррупционная экспертиза</w:t>
            </w:r>
          </w:p>
        </w:tc>
      </w:tr>
      <w:tr w:rsidR="00094394" w:rsidRPr="002C7349" w14:paraId="5A1BA735" w14:textId="77777777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85EDA" w14:textId="77777777" w:rsidR="00094394" w:rsidRPr="002C7349" w:rsidRDefault="00094394">
            <w:pPr>
              <w:pStyle w:val="a5"/>
              <w:jc w:val="center"/>
            </w:pPr>
            <w:r w:rsidRPr="002C7349">
              <w:t>N</w:t>
            </w:r>
          </w:p>
          <w:p w14:paraId="05EB9921" w14:textId="77777777" w:rsidR="00094394" w:rsidRPr="002C7349" w:rsidRDefault="00094394">
            <w:pPr>
              <w:pStyle w:val="a5"/>
              <w:jc w:val="center"/>
            </w:pPr>
            <w:r w:rsidRPr="002C7349"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E48DA" w14:textId="77777777" w:rsidR="00094394" w:rsidRPr="002C7349" w:rsidRDefault="00094394">
            <w:pPr>
              <w:pStyle w:val="a5"/>
              <w:jc w:val="center"/>
            </w:pPr>
            <w:r w:rsidRPr="002C7349">
              <w:t>Эксперт</w:t>
            </w:r>
          </w:p>
          <w:p w14:paraId="4E1DA012" w14:textId="77777777" w:rsidR="00094394" w:rsidRPr="002C7349" w:rsidRDefault="00094394">
            <w:pPr>
              <w:pStyle w:val="a5"/>
              <w:jc w:val="center"/>
            </w:pPr>
            <w:r w:rsidRPr="002C7349">
              <w:t>(Ф.И.О. (последнее - при наличии)/реквизиты распоряжения об аккредитации)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2BA50" w14:textId="77777777" w:rsidR="00094394" w:rsidRPr="002C7349" w:rsidRDefault="00094394">
            <w:pPr>
              <w:pStyle w:val="a5"/>
              <w:jc w:val="center"/>
            </w:pPr>
            <w:r w:rsidRPr="002C7349">
              <w:t>Выявленный коррупциогенный фактор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027EDB" w14:textId="77777777" w:rsidR="00094394" w:rsidRPr="002C7349" w:rsidRDefault="00094394">
            <w:pPr>
              <w:pStyle w:val="a5"/>
              <w:jc w:val="center"/>
            </w:pPr>
            <w:r w:rsidRPr="002C7349">
              <w:t>Комментарии</w:t>
            </w:r>
          </w:p>
          <w:p w14:paraId="5BC971B2" w14:textId="77777777" w:rsidR="00094394" w:rsidRPr="002C7349" w:rsidRDefault="00094394">
            <w:pPr>
              <w:pStyle w:val="a5"/>
              <w:jc w:val="center"/>
            </w:pPr>
            <w:r w:rsidRPr="002C7349">
              <w:t>разработчика</w:t>
            </w:r>
          </w:p>
        </w:tc>
      </w:tr>
      <w:tr w:rsidR="00094394" w:rsidRPr="002C7349" w14:paraId="6CF2FBD2" w14:textId="77777777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A8B85" w14:textId="77777777"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76367" w14:textId="77777777" w:rsidR="00094394" w:rsidRPr="002C7349" w:rsidRDefault="00FB521F">
            <w:pPr>
              <w:pStyle w:val="a5"/>
            </w:pPr>
            <w:r w:rsidRPr="002C7349"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D4A73" w14:textId="77777777" w:rsidR="00094394" w:rsidRPr="002C7349" w:rsidRDefault="00FB521F">
            <w:pPr>
              <w:pStyle w:val="a5"/>
            </w:pPr>
            <w:r w:rsidRPr="002C7349">
              <w:t>-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0DE40F" w14:textId="77777777" w:rsidR="00094394" w:rsidRPr="002C7349" w:rsidRDefault="00FB521F">
            <w:pPr>
              <w:pStyle w:val="a5"/>
            </w:pPr>
            <w:r w:rsidRPr="002C7349">
              <w:t>-</w:t>
            </w:r>
          </w:p>
        </w:tc>
      </w:tr>
      <w:tr w:rsidR="00094394" w:rsidRPr="002C7349" w14:paraId="104EAE5D" w14:textId="77777777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3A877" w14:textId="77777777"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2BCC4" w14:textId="77777777" w:rsidR="00094394" w:rsidRPr="002C7349" w:rsidRDefault="00094394">
            <w:pPr>
              <w:pStyle w:val="a5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07562" w14:textId="77777777" w:rsidR="00094394" w:rsidRPr="002C7349" w:rsidRDefault="00094394">
            <w:pPr>
              <w:pStyle w:val="a5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4403B3" w14:textId="77777777" w:rsidR="00094394" w:rsidRPr="002C7349" w:rsidRDefault="00094394">
            <w:pPr>
              <w:pStyle w:val="a5"/>
            </w:pPr>
          </w:p>
        </w:tc>
      </w:tr>
      <w:tr w:rsidR="00094394" w:rsidRPr="002C7349" w14:paraId="225D4F62" w14:textId="77777777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3F270" w14:textId="77777777"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8858F" w14:textId="77777777" w:rsidR="00094394" w:rsidRPr="002C7349" w:rsidRDefault="00094394">
            <w:pPr>
              <w:pStyle w:val="a5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894BE" w14:textId="77777777" w:rsidR="00094394" w:rsidRPr="002C7349" w:rsidRDefault="00094394">
            <w:pPr>
              <w:pStyle w:val="a5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DF1609" w14:textId="77777777" w:rsidR="00094394" w:rsidRPr="002C7349" w:rsidRDefault="00094394">
            <w:pPr>
              <w:pStyle w:val="a5"/>
            </w:pPr>
          </w:p>
        </w:tc>
      </w:tr>
      <w:tr w:rsidR="00E2317D" w:rsidRPr="002C7349" w14:paraId="3D260D1B" w14:textId="77777777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B1CAB" w14:textId="77777777" w:rsidR="00E2317D" w:rsidRPr="002C7349" w:rsidRDefault="00E2317D">
            <w:pPr>
              <w:pStyle w:val="a7"/>
            </w:pPr>
            <w:r w:rsidRPr="002C7349">
              <w:t>Общее количество поступивших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47C38E" w14:textId="77777777"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14:paraId="1E1DB5C5" w14:textId="77777777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19B93" w14:textId="77777777" w:rsidR="00E2317D" w:rsidRPr="002C7349" w:rsidRDefault="00E2317D">
            <w:pPr>
              <w:pStyle w:val="a7"/>
            </w:pPr>
            <w:r w:rsidRPr="002C7349">
              <w:t>Общее количество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F4A3D47" w14:textId="77777777"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14:paraId="20AD55CD" w14:textId="77777777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30C66" w14:textId="77777777" w:rsidR="00E2317D" w:rsidRPr="002C7349" w:rsidRDefault="00E2317D">
            <w:pPr>
              <w:pStyle w:val="a7"/>
            </w:pPr>
            <w:r w:rsidRPr="002C7349">
              <w:t>Общее количество частично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8F89FB" w14:textId="77777777"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14:paraId="7FF1DD77" w14:textId="77777777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1575D" w14:textId="77777777" w:rsidR="00E2317D" w:rsidRPr="002C7349" w:rsidRDefault="00E2317D">
            <w:pPr>
              <w:pStyle w:val="a7"/>
            </w:pPr>
            <w:r w:rsidRPr="002C7349">
              <w:t>Общее количество неучтенных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4165F8" w14:textId="77777777"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</w:tbl>
    <w:p w14:paraId="7CCA2087" w14:textId="77777777" w:rsidR="00094394" w:rsidRDefault="00094394"/>
    <w:p w14:paraId="714ED672" w14:textId="77777777" w:rsidR="00094394" w:rsidRDefault="00094394"/>
    <w:sectPr w:rsidR="00094394">
      <w:pgSz w:w="11900" w:h="16800"/>
      <w:pgMar w:top="1440" w:right="800" w:bottom="1440" w:left="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embedSystemFonts/>
  <w:bordersDoNotSurroundHeader/>
  <w:bordersDoNotSurroundFooter/>
  <w:proofState w:spelling="clean" w:grammar="clean"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FD3"/>
    <w:rsid w:val="00003A50"/>
    <w:rsid w:val="000123F1"/>
    <w:rsid w:val="00035F2D"/>
    <w:rsid w:val="00066263"/>
    <w:rsid w:val="00094394"/>
    <w:rsid w:val="000B5FD3"/>
    <w:rsid w:val="000F19FD"/>
    <w:rsid w:val="001A4ED9"/>
    <w:rsid w:val="001A5349"/>
    <w:rsid w:val="001C05ED"/>
    <w:rsid w:val="001C3659"/>
    <w:rsid w:val="002707B8"/>
    <w:rsid w:val="002960D8"/>
    <w:rsid w:val="002C7349"/>
    <w:rsid w:val="0031260A"/>
    <w:rsid w:val="00391EEE"/>
    <w:rsid w:val="00396925"/>
    <w:rsid w:val="0041171F"/>
    <w:rsid w:val="00414D76"/>
    <w:rsid w:val="004B2A13"/>
    <w:rsid w:val="004D44C3"/>
    <w:rsid w:val="004F67DD"/>
    <w:rsid w:val="00511728"/>
    <w:rsid w:val="00533671"/>
    <w:rsid w:val="00552388"/>
    <w:rsid w:val="005C35C8"/>
    <w:rsid w:val="0062543D"/>
    <w:rsid w:val="006A537F"/>
    <w:rsid w:val="006C7226"/>
    <w:rsid w:val="006D6BAE"/>
    <w:rsid w:val="00746988"/>
    <w:rsid w:val="007471B4"/>
    <w:rsid w:val="0077466D"/>
    <w:rsid w:val="00791284"/>
    <w:rsid w:val="008139A9"/>
    <w:rsid w:val="00861381"/>
    <w:rsid w:val="00867EA5"/>
    <w:rsid w:val="00887BEC"/>
    <w:rsid w:val="00893C5A"/>
    <w:rsid w:val="008F0837"/>
    <w:rsid w:val="008F5947"/>
    <w:rsid w:val="009A5DA6"/>
    <w:rsid w:val="009B06BE"/>
    <w:rsid w:val="009B51C8"/>
    <w:rsid w:val="009C6E1A"/>
    <w:rsid w:val="009E3C57"/>
    <w:rsid w:val="00A0089B"/>
    <w:rsid w:val="00A13368"/>
    <w:rsid w:val="00A9595A"/>
    <w:rsid w:val="00AC65B6"/>
    <w:rsid w:val="00AD4C62"/>
    <w:rsid w:val="00AE40AD"/>
    <w:rsid w:val="00B129F9"/>
    <w:rsid w:val="00BA0DE4"/>
    <w:rsid w:val="00BE3753"/>
    <w:rsid w:val="00C01798"/>
    <w:rsid w:val="00C355E3"/>
    <w:rsid w:val="00C416CA"/>
    <w:rsid w:val="00C50A0E"/>
    <w:rsid w:val="00CE2C3A"/>
    <w:rsid w:val="00D7118C"/>
    <w:rsid w:val="00DA3B99"/>
    <w:rsid w:val="00DC2FC7"/>
    <w:rsid w:val="00E04842"/>
    <w:rsid w:val="00E2317D"/>
    <w:rsid w:val="00E44485"/>
    <w:rsid w:val="00EA0B31"/>
    <w:rsid w:val="00F101BB"/>
    <w:rsid w:val="00F37ABB"/>
    <w:rsid w:val="00F735CE"/>
    <w:rsid w:val="00FB06D2"/>
    <w:rsid w:val="00FB521F"/>
    <w:rsid w:val="00FB6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2059B48"/>
  <w14:defaultImageDpi w14:val="0"/>
  <w15:docId w15:val="{C6E08DE6-D42F-4F17-9BE5-095B9F652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uiPriority w:val="99"/>
    <w:rPr>
      <w:rFonts w:cs="Times New Roman"/>
      <w:b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8">
    <w:name w:val="Цветовое выделение для Текст"/>
    <w:uiPriority w:val="99"/>
    <w:rPr>
      <w:rFonts w:ascii="Times New Roman CYR" w:hAnsi="Times New Roman CY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beleva\Desktop\&#1043;&#1091;&#1079;&#1077;&#1083;&#1100;\&#1052;&#1086;&#1080;%20&#1076;&#1086;&#1082;&#1091;&#1084;&#1077;&#1085;&#1090;&#1099;\&#1054;&#1090;&#1076;&#1077;&#1083;\&#1056;&#1072;&#1079;&#1084;&#1077;&#1097;&#1077;&#1085;&#1080;&#1077;%20&#1085;&#1072;%20&#1072;&#1085;&#1090;&#1080;&#1082;&#1086;&#1088;&#1088;%20&#1101;&#1082;&#1089;&#1087;&#1077;&#1088;&#1090;&#1080;&#1079;&#1091;\&#1057;&#1074;&#1086;&#1076;&#1085;&#1099;&#1081;%20&#1092;&#1072;&#1081;&#1083;_&#1063;&#1080;&#1089;&#1090;&#1086;&#1087;%20&#1086;&#1088;&#1086;&#1089;&#1080;&#1090;%20&#1089;&#1080;&#1089;&#1090;&#1077;&#108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Сводный файл_Чистоп оросит система</Template>
  <TotalTime>1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Равиля Габелева</dc:creator>
  <cp:keywords/>
  <dc:description>Документ экспортирован из системы ГАРАНТ</dc:description>
  <cp:lastModifiedBy>минстрой-3</cp:lastModifiedBy>
  <cp:revision>2</cp:revision>
  <dcterms:created xsi:type="dcterms:W3CDTF">2026-01-19T09:25:00Z</dcterms:created>
  <dcterms:modified xsi:type="dcterms:W3CDTF">2026-01-19T09:25:00Z</dcterms:modified>
</cp:coreProperties>
</file>