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4009D5" w:rsidRPr="004009D5">
        <w:rPr>
          <w:color w:val="000000"/>
          <w:sz w:val="28"/>
          <w:szCs w:val="28"/>
        </w:rPr>
        <w:t>О внесении изменений в состав организационного комитета по подготовке и проведению республиканского конкурса «Инженер года», утвержденный постановлением Кабинета Министров Республики Татарстан от 22.04.2019 № 325 «О проведении республи</w:t>
      </w:r>
      <w:r w:rsidR="004009D5">
        <w:rPr>
          <w:color w:val="000000"/>
          <w:sz w:val="28"/>
          <w:szCs w:val="28"/>
        </w:rPr>
        <w:t>канского конкурса «Инженер года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CA" w:rsidRDefault="007417CA">
      <w:r>
        <w:separator/>
      </w:r>
    </w:p>
  </w:endnote>
  <w:endnote w:type="continuationSeparator" w:id="0">
    <w:p w:rsidR="007417CA" w:rsidRDefault="0074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CA" w:rsidRDefault="007417CA">
      <w:r>
        <w:separator/>
      </w:r>
    </w:p>
  </w:footnote>
  <w:footnote w:type="continuationSeparator" w:id="0">
    <w:p w:rsidR="007417CA" w:rsidRDefault="0074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09D5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17C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844D4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2814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6BC0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1CB4-CEF7-459C-8C21-F474C1A2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126</cp:revision>
  <cp:lastPrinted>2017-12-22T11:29:00Z</cp:lastPrinted>
  <dcterms:created xsi:type="dcterms:W3CDTF">2021-10-25T07:02:00Z</dcterms:created>
  <dcterms:modified xsi:type="dcterms:W3CDTF">2026-01-16T06:27:00Z</dcterms:modified>
</cp:coreProperties>
</file>