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236DB" w:rsidRPr="005236DB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5236D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5236DB" w:rsidRPr="005236DB">
        <w:rPr>
          <w:rFonts w:ascii="Times New Roman" w:hAnsi="Times New Roman"/>
          <w:sz w:val="28"/>
          <w:szCs w:val="28"/>
          <w:shd w:val="clear" w:color="auto" w:fill="FFFFFF"/>
        </w:rPr>
        <w:t xml:space="preserve">на горячую воду для Акционерного общества «Татэнерго» потребителям, другим теплоснабжающим организациям Заинского муниципального района </w:t>
      </w:r>
      <w:r w:rsidR="005236DB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r w:rsidR="005236DB" w:rsidRPr="005236DB">
        <w:rPr>
          <w:rFonts w:ascii="Times New Roman" w:hAnsi="Times New Roman"/>
          <w:sz w:val="28"/>
          <w:szCs w:val="28"/>
          <w:shd w:val="clear" w:color="auto" w:fill="FFFFFF"/>
        </w:rPr>
        <w:t>с использованием открытых систем теплоснабжения (горя</w:t>
      </w:r>
      <w:r w:rsidR="005236DB">
        <w:rPr>
          <w:rFonts w:ascii="Times New Roman" w:hAnsi="Times New Roman"/>
          <w:sz w:val="28"/>
          <w:szCs w:val="28"/>
          <w:shd w:val="clear" w:color="auto" w:fill="FFFFFF"/>
        </w:rPr>
        <w:t>чего водоснабжения)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E57" w:rsidRDefault="00785E57" w:rsidP="00833915">
      <w:pPr>
        <w:spacing w:after="0" w:line="240" w:lineRule="auto"/>
      </w:pPr>
      <w:r>
        <w:separator/>
      </w:r>
    </w:p>
  </w:endnote>
  <w:endnote w:type="continuationSeparator" w:id="0">
    <w:p w:rsidR="00785E57" w:rsidRDefault="00785E57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E57" w:rsidRDefault="00785E57" w:rsidP="00833915">
      <w:pPr>
        <w:spacing w:after="0" w:line="240" w:lineRule="auto"/>
      </w:pPr>
      <w:r>
        <w:separator/>
      </w:r>
    </w:p>
  </w:footnote>
  <w:footnote w:type="continuationSeparator" w:id="0">
    <w:p w:rsidR="00785E57" w:rsidRDefault="00785E57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36DB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85E57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65C11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284F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C7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F060-4174-4AC3-A591-A8800733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2026-01-12T10:06:00Z</dcterms:created>
  <dcterms:modified xsi:type="dcterms:W3CDTF">2026-01-12T10:06:00Z</dcterms:modified>
</cp:coreProperties>
</file>