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06CF8" w:rsidRPr="00D06CF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энергию, поставляемую Акционерным обществом </w:t>
      </w:r>
      <w:r w:rsidR="00D06CF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D06CF8" w:rsidRPr="00D06CF8">
        <w:rPr>
          <w:rFonts w:ascii="Times New Roman" w:hAnsi="Times New Roman"/>
          <w:sz w:val="28"/>
          <w:szCs w:val="28"/>
          <w:shd w:val="clear" w:color="auto" w:fill="FFFFFF"/>
        </w:rPr>
        <w:t xml:space="preserve">«ТГК-16» </w:t>
      </w:r>
      <w:proofErr w:type="spellStart"/>
      <w:r w:rsidR="00D06CF8" w:rsidRPr="00D06CF8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D06CF8" w:rsidRPr="00D06CF8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организациям, приобретающим тепловую энергию </w:t>
      </w:r>
      <w:r w:rsidR="00D06CF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D06CF8" w:rsidRPr="00D06CF8">
        <w:rPr>
          <w:rFonts w:ascii="Times New Roman" w:hAnsi="Times New Roman"/>
          <w:sz w:val="28"/>
          <w:szCs w:val="28"/>
          <w:shd w:val="clear" w:color="auto" w:fill="FFFFFF"/>
        </w:rPr>
        <w:t>с целью компенсации потерь тепловой энергии в г. Казани, установленных постановлением Государственного комитета Республики Татарстан по тарифам от 14.12.2023 № 662-91/тэ-2023, и внесении изменения в приложение 2 к постановлению Государственного комитета Республики Татарстан по тарифам</w:t>
      </w:r>
      <w:r w:rsidR="00D06CF8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662-91/тэ-2023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62" w:rsidRDefault="00FB1462" w:rsidP="00833915">
      <w:pPr>
        <w:spacing w:after="0" w:line="240" w:lineRule="auto"/>
      </w:pPr>
      <w:r>
        <w:separator/>
      </w:r>
    </w:p>
  </w:endnote>
  <w:endnote w:type="continuationSeparator" w:id="0">
    <w:p w:rsidR="00FB1462" w:rsidRDefault="00FB146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62" w:rsidRDefault="00FB1462" w:rsidP="00833915">
      <w:pPr>
        <w:spacing w:after="0" w:line="240" w:lineRule="auto"/>
      </w:pPr>
      <w:r>
        <w:separator/>
      </w:r>
    </w:p>
  </w:footnote>
  <w:footnote w:type="continuationSeparator" w:id="0">
    <w:p w:rsidR="00FB1462" w:rsidRDefault="00FB146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0F5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B1462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293F-8C66-4481-B0FB-537264E9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2025-12-29T10:11:00Z</dcterms:created>
  <dcterms:modified xsi:type="dcterms:W3CDTF">2025-12-29T10:11:00Z</dcterms:modified>
</cp:coreProperties>
</file>