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827E9" w:rsidRPr="008827E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 (мощность), поставляемую Акционерным обществом «ТГК-16» потребителям, другим теплоснабжающим организациям </w:t>
      </w:r>
      <w:r w:rsidR="008827E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8827E9" w:rsidRPr="008827E9">
        <w:rPr>
          <w:rFonts w:ascii="Times New Roman" w:hAnsi="Times New Roman"/>
          <w:sz w:val="28"/>
          <w:szCs w:val="28"/>
          <w:shd w:val="clear" w:color="auto" w:fill="FFFFFF"/>
        </w:rPr>
        <w:t xml:space="preserve">в Зеленодольском муниципальном районе, установленных постановлением Государственного комитета Республики Татарстан по тарифам </w:t>
      </w:r>
      <w:r w:rsidR="008827E9">
        <w:rPr>
          <w:rFonts w:ascii="Times New Roman" w:hAnsi="Times New Roman"/>
          <w:sz w:val="28"/>
          <w:szCs w:val="28"/>
          <w:shd w:val="clear" w:color="auto" w:fill="FFFFFF"/>
        </w:rPr>
        <w:t>от 19.12.2024              № 661-107/тэ-2024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17" w:rsidRDefault="00136917" w:rsidP="00833915">
      <w:pPr>
        <w:spacing w:after="0" w:line="240" w:lineRule="auto"/>
      </w:pPr>
      <w:r>
        <w:separator/>
      </w:r>
    </w:p>
  </w:endnote>
  <w:endnote w:type="continuationSeparator" w:id="0">
    <w:p w:rsidR="00136917" w:rsidRDefault="0013691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17" w:rsidRDefault="00136917" w:rsidP="00833915">
      <w:pPr>
        <w:spacing w:after="0" w:line="240" w:lineRule="auto"/>
      </w:pPr>
      <w:r>
        <w:separator/>
      </w:r>
    </w:p>
  </w:footnote>
  <w:footnote w:type="continuationSeparator" w:id="0">
    <w:p w:rsidR="00136917" w:rsidRDefault="0013691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36917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F631-90A1-49DE-95A3-07E3DF26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2025-12-29T10:10:00Z</dcterms:created>
  <dcterms:modified xsi:type="dcterms:W3CDTF">2025-12-29T10:10:00Z</dcterms:modified>
</cp:coreProperties>
</file>