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B7E3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на питьевую воду и утверждении производственных программ для Акционерного общества «Республиканское производственное объединение «</w:t>
      </w:r>
      <w:proofErr w:type="spellStart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3B7E3A" w:rsidRPr="003B7E3A">
        <w:rPr>
          <w:rFonts w:ascii="Times New Roman" w:hAnsi="Times New Roman"/>
          <w:sz w:val="28"/>
          <w:szCs w:val="28"/>
          <w:shd w:val="clear" w:color="auto" w:fill="FFFFFF"/>
        </w:rPr>
        <w:t>», оказывающего услугу для потребителей Менделеевского муниципального района на 2</w:t>
      </w:r>
      <w:r w:rsidR="003B7E3A">
        <w:rPr>
          <w:rFonts w:ascii="Times New Roman" w:hAnsi="Times New Roman"/>
          <w:sz w:val="28"/>
          <w:szCs w:val="28"/>
          <w:shd w:val="clear" w:color="auto" w:fill="FFFFFF"/>
        </w:rPr>
        <w:t>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92" w:rsidRDefault="00727492" w:rsidP="00833915">
      <w:pPr>
        <w:spacing w:after="0" w:line="240" w:lineRule="auto"/>
      </w:pPr>
      <w:r>
        <w:separator/>
      </w:r>
    </w:p>
  </w:endnote>
  <w:endnote w:type="continuationSeparator" w:id="0">
    <w:p w:rsidR="00727492" w:rsidRDefault="0072749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92" w:rsidRDefault="00727492" w:rsidP="00833915">
      <w:pPr>
        <w:spacing w:after="0" w:line="240" w:lineRule="auto"/>
      </w:pPr>
      <w:r>
        <w:separator/>
      </w:r>
    </w:p>
  </w:footnote>
  <w:footnote w:type="continuationSeparator" w:id="0">
    <w:p w:rsidR="00727492" w:rsidRDefault="0072749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7492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656E-B44E-4EFD-A87A-6F04CDC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2025-12-26T06:46:00Z</dcterms:created>
  <dcterms:modified xsi:type="dcterms:W3CDTF">2025-12-26T06:46:00Z</dcterms:modified>
</cp:coreProperties>
</file>