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F4764" w:rsidRPr="001F4764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на питьевую воду, водоотведение и производственных программ для Акционерного общества «Республиканское производственное объединение «</w:t>
      </w:r>
      <w:proofErr w:type="spellStart"/>
      <w:r w:rsidR="001F4764" w:rsidRPr="001F4764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1F4764" w:rsidRPr="001F4764">
        <w:rPr>
          <w:rFonts w:ascii="Times New Roman" w:hAnsi="Times New Roman"/>
          <w:sz w:val="28"/>
          <w:szCs w:val="28"/>
          <w:shd w:val="clear" w:color="auto" w:fill="FFFFFF"/>
        </w:rPr>
        <w:t xml:space="preserve">» Менделеевского муниципального района, установленных постановлением Государственного комитета Республики Татарстан по тарифам </w:t>
      </w:r>
      <w:r w:rsidR="001F4764">
        <w:rPr>
          <w:rFonts w:ascii="Times New Roman" w:hAnsi="Times New Roman"/>
          <w:sz w:val="28"/>
          <w:szCs w:val="28"/>
          <w:shd w:val="clear" w:color="auto" w:fill="FFFFFF"/>
        </w:rPr>
        <w:t>от 18.12.2024 № 604-158/кс-2024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32" w:rsidRDefault="00283A32" w:rsidP="00833915">
      <w:pPr>
        <w:spacing w:after="0" w:line="240" w:lineRule="auto"/>
      </w:pPr>
      <w:r>
        <w:separator/>
      </w:r>
    </w:p>
  </w:endnote>
  <w:endnote w:type="continuationSeparator" w:id="0">
    <w:p w:rsidR="00283A32" w:rsidRDefault="00283A3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32" w:rsidRDefault="00283A32" w:rsidP="00833915">
      <w:pPr>
        <w:spacing w:after="0" w:line="240" w:lineRule="auto"/>
      </w:pPr>
      <w:r>
        <w:separator/>
      </w:r>
    </w:p>
  </w:footnote>
  <w:footnote w:type="continuationSeparator" w:id="0">
    <w:p w:rsidR="00283A32" w:rsidRDefault="00283A3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338C7"/>
    <w:rsid w:val="002747C0"/>
    <w:rsid w:val="00283A32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9C24-56EF-490B-A1E7-1C463516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2025-12-26T06:45:00Z</dcterms:created>
  <dcterms:modified xsi:type="dcterms:W3CDTF">2025-12-26T06:45:00Z</dcterms:modified>
</cp:coreProperties>
</file>