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A1728" w:rsidRPr="00EA172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  <w:r w:rsidR="00EA172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 w:rsidR="00EA1728" w:rsidRPr="00EA1728">
        <w:rPr>
          <w:rFonts w:ascii="Times New Roman" w:hAnsi="Times New Roman"/>
          <w:sz w:val="28"/>
          <w:szCs w:val="28"/>
          <w:shd w:val="clear" w:color="auto" w:fill="FFFFFF"/>
        </w:rPr>
        <w:t>в постановление Государственного комитета Республики Татарстан О внесении изменений в постановление Государственного комитета Республики Татарстан по тарифам от 22.10.2025 № 254-5/э-2025 «Об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«</w:t>
      </w:r>
      <w:proofErr w:type="spellStart"/>
      <w:r w:rsidR="00EA1728" w:rsidRPr="00EA1728">
        <w:rPr>
          <w:rFonts w:ascii="Times New Roman" w:hAnsi="Times New Roman"/>
          <w:sz w:val="28"/>
          <w:szCs w:val="28"/>
          <w:shd w:val="clear" w:color="auto" w:fill="FFFFFF"/>
        </w:rPr>
        <w:t>Оборонэнерго</w:t>
      </w:r>
      <w:proofErr w:type="spellEnd"/>
      <w:r w:rsidR="00EA1728" w:rsidRPr="00EA1728">
        <w:rPr>
          <w:rFonts w:ascii="Times New Roman" w:hAnsi="Times New Roman"/>
          <w:sz w:val="28"/>
          <w:szCs w:val="28"/>
          <w:shd w:val="clear" w:color="auto" w:fill="FFFFFF"/>
        </w:rPr>
        <w:t>» филиал «Волго-Вятский» и Акционерным обществом «Сете</w:t>
      </w:r>
      <w:r w:rsidR="00EA1728">
        <w:rPr>
          <w:rFonts w:ascii="Times New Roman" w:hAnsi="Times New Roman"/>
          <w:sz w:val="28"/>
          <w:szCs w:val="28"/>
          <w:shd w:val="clear" w:color="auto" w:fill="FFFFFF"/>
        </w:rPr>
        <w:t>вая компания»                   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2025-12-26T06:15:00Z</dcterms:created>
  <dcterms:modified xsi:type="dcterms:W3CDTF">2025-12-26T06:15:00Z</dcterms:modified>
</cp:coreProperties>
</file>