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C5096" w:rsidRPr="00CC5096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CC5096" w:rsidRPr="00CC5096">
        <w:rPr>
          <w:rFonts w:ascii="Times New Roman" w:hAnsi="Times New Roman"/>
          <w:sz w:val="28"/>
          <w:szCs w:val="28"/>
          <w:shd w:val="clear" w:color="auto" w:fill="FFFFFF"/>
        </w:rPr>
        <w:t>Экосервис</w:t>
      </w:r>
      <w:proofErr w:type="spellEnd"/>
      <w:r w:rsidR="00CC5096" w:rsidRPr="00CC5096">
        <w:rPr>
          <w:rFonts w:ascii="Times New Roman" w:hAnsi="Times New Roman"/>
          <w:sz w:val="28"/>
          <w:szCs w:val="28"/>
          <w:shd w:val="clear" w:color="auto" w:fill="FFFFFF"/>
        </w:rPr>
        <w:t>» Спасского му</w:t>
      </w:r>
      <w:r w:rsidR="00CC509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350C11"/>
    <w:rsid w:val="00350C8D"/>
    <w:rsid w:val="003A3880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2025-12-12T08:44:00Z</dcterms:created>
  <dcterms:modified xsi:type="dcterms:W3CDTF">2025-12-12T08:44:00Z</dcterms:modified>
</cp:coreProperties>
</file>