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Сводная информация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по итогам независимой антикоррупционной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экспертизы проекта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"/>
        <w:suppressAutoHyphens w:val="true"/>
        <w:spacing w:before="0" w:after="60"/>
        <w:jc w:val="both"/>
        <w:rPr>
          <w:rFonts w:eastAsia="Calibri" w:eastAsiaTheme="minorHAnsi"/>
          <w:b/>
          <w:bCs/>
          <w:szCs w:val="24"/>
        </w:rPr>
      </w:pPr>
      <w:r>
        <w:rPr>
          <w:rFonts w:eastAsia="Calibri" w:eastAsiaTheme="minorHAnsi"/>
          <w:sz w:val="28"/>
          <w:szCs w:val="28"/>
          <w:u w:val="single"/>
          <w:lang w:eastAsia="en-US"/>
        </w:rPr>
        <w:t xml:space="preserve">проект постановления Кабинета Министров Республики Татарстан подготовлен Министерством экономики Республики Татарстан                                                          </w:t>
      </w:r>
      <w:r>
        <w:rPr>
          <w:rFonts w:eastAsia="Calibri" w:eastAsiaTheme="minorHAnsi"/>
          <w:color w:val="FFFFFF" w:themeColor="background1"/>
          <w:sz w:val="28"/>
          <w:szCs w:val="28"/>
          <w:u w:val="single"/>
          <w:lang w:eastAsia="en-US"/>
        </w:rPr>
        <w:t>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(вид нормативного правового акта с указанием органа государственной власти Республики Татарстан, уполномоченного на его издание)</w:t>
      </w:r>
    </w:p>
    <w:p>
      <w:pPr>
        <w:pStyle w:val="Normal"/>
        <w:spacing w:lineRule="auto" w:line="240" w:before="0" w:after="60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>
        <w:rPr>
          <w:rFonts w:cs="Times New Roman" w:ascii="Times New Roman" w:hAnsi="Times New Roman"/>
          <w:sz w:val="28"/>
          <w:szCs w:val="24"/>
          <w:u w:val="single"/>
        </w:rPr>
        <w:t>«</w:t>
      </w:r>
      <w:r>
        <w:rPr>
          <w:rFonts w:cs="Times New Roman" w:ascii="Times New Roman" w:hAnsi="Times New Roman"/>
          <w:sz w:val="28"/>
          <w:szCs w:val="28"/>
          <w:u w:val="single"/>
        </w:rPr>
        <w:t xml:space="preserve">О </w:t>
      </w:r>
      <w:r>
        <w:rPr>
          <w:rFonts w:cs="Times New Roman" w:ascii="Times New Roman" w:hAnsi="Times New Roman"/>
          <w:sz w:val="28"/>
          <w:szCs w:val="28"/>
          <w:u w:val="single"/>
        </w:rPr>
        <w:t>внесении изменений в отдельные постановления Кабинета Министров Республики Татарстан</w:t>
      </w:r>
      <w:r>
        <w:rPr>
          <w:rFonts w:cs="Times New Roman" w:ascii="Times New Roman" w:hAnsi="Times New Roman"/>
          <w:sz w:val="28"/>
          <w:szCs w:val="28"/>
          <w:u w:val="single"/>
        </w:rPr>
        <w:t>»</w:t>
      </w:r>
      <w:r>
        <w:rPr>
          <w:rFonts w:cs="Times New Roman" w:ascii="Times New Roman" w:hAnsi="Times New Roman"/>
          <w:sz w:val="28"/>
          <w:szCs w:val="24"/>
          <w:u w:val="single"/>
        </w:rPr>
        <w:t xml:space="preserve">                                                                                     </w:t>
      </w:r>
      <w:r>
        <w:rPr>
          <w:rFonts w:cs="Times New Roman" w:ascii="Times New Roman" w:hAnsi="Times New Roman"/>
          <w:color w:val="FFFFFF" w:themeColor="background1"/>
          <w:sz w:val="28"/>
          <w:szCs w:val="24"/>
          <w:u w:val="single"/>
        </w:rPr>
        <w:t>.</w:t>
      </w:r>
    </w:p>
    <w:p>
      <w:pPr>
        <w:pStyle w:val="Normal"/>
        <w:spacing w:lineRule="auto" w:line="240" w:before="0" w:after="6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(наименование проекта нормативного правового акта)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206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667"/>
        <w:gridCol w:w="5003"/>
        <w:gridCol w:w="2551"/>
        <w:gridCol w:w="1984"/>
      </w:tblGrid>
      <w:tr>
        <w:trPr/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Комментарии разработчика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</w:tbl>
    <w:p>
      <w:pPr>
        <w:pStyle w:val="Normal"/>
        <w:spacing w:before="0" w:after="2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1" w:customStyle="1">
    <w:name w:val="Обычный1"/>
    <w:qFormat/>
    <w:rsid w:val="002e48ee"/>
    <w:pPr>
      <w:widowControl/>
      <w:suppressAutoHyphens w:val="true"/>
      <w:bidi w:val="0"/>
      <w:spacing w:lineRule="auto" w:line="240" w:before="100" w:after="1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B09D2-E2D8-4529-8F91-F2C060DA6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LibreOffice/7.5.6.2$Linux_X86_64 LibreOffice_project/50$Build-2</Application>
  <AppVersion>15.0000</AppVersion>
  <DocSecurity>4</DocSecurity>
  <Pages>1</Pages>
  <Words>95</Words>
  <Characters>744</Characters>
  <CharactersWithSpaces>956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2022-11-28T06:33:00Z</dcterms:created>
  <dc:creator>Горновская</dc:creator>
  <dc:description/>
  <dc:language>ru-RU</dc:language>
  <cp:lastModifiedBy/>
  <dcterms:modified xsi:type="dcterms:W3CDTF">2025-12-02T13:47:25Z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