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16.08.2025 № 612 «Об утверждении Порядка расчета нормативных затрат на предоставление услуги «Оказание помощи в организации социальной занятости» и подушевого норматива финансир</w:t>
      </w:r>
      <w:r>
        <w:rPr>
          <w:rFonts w:ascii="Times New Roman" w:hAnsi="Times New Roman"/>
          <w:sz w:val="28"/>
          <w:szCs w:val="28"/>
        </w:rPr>
        <w:t xml:space="preserve">ования на предоставление услуги «Оказание помощи в организации социальной занятости» и нормативных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</w:t>
      </w:r>
      <w:r>
        <w:rPr>
          <w:rFonts w:ascii="Times New Roman" w:hAnsi="Times New Roman"/>
          <w:sz w:val="28"/>
          <w:szCs w:val="28"/>
        </w:rPr>
        <w:t xml:space="preserve">помощи в организации социальной занятости» на 2025 год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37</cp:revision>
  <dcterms:created xsi:type="dcterms:W3CDTF">2020-12-19T12:13:00Z</dcterms:created>
  <dcterms:modified xsi:type="dcterms:W3CDTF">2025-11-13T08:00:57Z</dcterms:modified>
</cp:coreProperties>
</file>