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D25952" w:rsidRPr="00D25952">
        <w:rPr>
          <w:color w:val="000000"/>
          <w:sz w:val="28"/>
          <w:szCs w:val="28"/>
        </w:rPr>
        <w:t xml:space="preserve">О признании утратившим силу пункта 3 постановления Кабинета Министров Республики Татарстан от 30.05.2013 № 364 «Об учреждении Торгово-экономического представительства Республики Татарстан в Дубае </w:t>
      </w:r>
      <w:r w:rsidR="00D25952">
        <w:rPr>
          <w:color w:val="000000"/>
          <w:sz w:val="28"/>
          <w:szCs w:val="28"/>
        </w:rPr>
        <w:t>(Объединенные Арабские Эмираты)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68" w:rsidRDefault="009C3368">
      <w:r>
        <w:separator/>
      </w:r>
    </w:p>
  </w:endnote>
  <w:endnote w:type="continuationSeparator" w:id="0">
    <w:p w:rsidR="009C3368" w:rsidRDefault="009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68" w:rsidRDefault="009C3368">
      <w:r>
        <w:separator/>
      </w:r>
    </w:p>
  </w:footnote>
  <w:footnote w:type="continuationSeparator" w:id="0">
    <w:p w:rsidR="009C3368" w:rsidRDefault="009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C3368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25952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40B2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8EDB-1498-4A2A-9447-3BD3FAF8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124</cp:revision>
  <cp:lastPrinted>2017-12-22T11:29:00Z</cp:lastPrinted>
  <dcterms:created xsi:type="dcterms:W3CDTF">2021-10-25T07:02:00Z</dcterms:created>
  <dcterms:modified xsi:type="dcterms:W3CDTF">2025-11-10T06:56:00Z</dcterms:modified>
</cp:coreProperties>
</file>