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Сводная информация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итогам независимой антикоррупционной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экспертизы проекта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tabs>
          <w:tab w:val="clear" w:pos="708"/>
          <w:tab w:val="left" w:pos="4395" w:leader="none"/>
          <w:tab w:val="left" w:pos="4820" w:leader="none"/>
        </w:tabs>
        <w:ind w:right="175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проект постановления Кабинета Министров Республики Татарстан</w:t>
      </w:r>
    </w:p>
    <w:p>
      <w:pPr>
        <w:pStyle w:val="ConsPlusTitle"/>
        <w:tabs>
          <w:tab w:val="clear" w:pos="708"/>
          <w:tab w:val="left" w:pos="4395" w:leader="none"/>
          <w:tab w:val="left" w:pos="4820" w:leader="none"/>
        </w:tabs>
        <w:ind w:right="175" w:hang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«Об утверждении Правил формирования сводного годового доклада</w:t>
      </w:r>
    </w:p>
    <w:p>
      <w:pPr>
        <w:pStyle w:val="ConsPlusTitle"/>
        <w:tabs>
          <w:tab w:val="clear" w:pos="708"/>
          <w:tab w:val="left" w:pos="4395" w:leader="none"/>
          <w:tab w:val="left" w:pos="4820" w:leader="none"/>
        </w:tabs>
        <w:ind w:right="175" w:hang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о ходе реализации и об оценке эффективности</w:t>
      </w:r>
    </w:p>
    <w:p>
      <w:pPr>
        <w:pStyle w:val="ConsPlusTitle"/>
        <w:tabs>
          <w:tab w:val="clear" w:pos="708"/>
          <w:tab w:val="left" w:pos="4395" w:leader="none"/>
          <w:tab w:val="left" w:pos="4820" w:leader="none"/>
        </w:tabs>
        <w:ind w:right="175" w:hang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государственных программ Республики Татарстан»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(вид нормативного правового акта с указанием органа государственной власти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Республики Татарстан, уполномоченного на его издание,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tabs>
          <w:tab w:val="clear" w:pos="708"/>
          <w:tab w:val="left" w:pos="4395" w:leader="none"/>
          <w:tab w:val="left" w:pos="4820" w:leader="none"/>
        </w:tabs>
        <w:ind w:right="175" w:firstLine="709"/>
        <w:jc w:val="both"/>
        <w:rPr>
          <w:rFonts w:ascii="Times New Roman" w:hAnsi="Times New Roman" w:cs="Times New Roman"/>
          <w:b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>Проект постановления Кабинета Министров Республики Татарстан</w:t>
      </w:r>
      <w:r>
        <w:rPr>
          <w:rFonts w:cs="Times New Roman" w:ascii="Times New Roman" w:hAnsi="Times New Roman"/>
          <w:b w:val="false"/>
        </w:rPr>
        <w:t xml:space="preserve"> 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>«Об утверждении Правил формирования сводного годового доклада о ходе реализации и об оценке эффективности государственных программ Республики Татарстан»</w:t>
      </w:r>
    </w:p>
    <w:p>
      <w:pPr>
        <w:pStyle w:val="ConsPlusTitle"/>
        <w:tabs>
          <w:tab w:val="clear" w:pos="708"/>
          <w:tab w:val="left" w:pos="4395" w:leader="none"/>
          <w:tab w:val="left" w:pos="4820" w:leader="none"/>
        </w:tabs>
        <w:ind w:right="175" w:hanging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</w:t>
      </w:r>
    </w:p>
    <w:p>
      <w:pPr>
        <w:pStyle w:val="Normal"/>
        <w:spacing w:lineRule="auto" w:line="240" w:before="0" w:after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наименование проекта нормативного правового акта)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206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667"/>
        <w:gridCol w:w="5003"/>
        <w:gridCol w:w="2551"/>
        <w:gridCol w:w="1984"/>
      </w:tblGrid>
      <w:tr>
        <w:trPr/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Эксперт (Ф.И.О. (последнее - при наличии) / реквизиты распоряжения об аккредитации)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Выявленный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коррупциогенный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фактор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Комментарии разработчика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неучтенных предложений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1" w:customStyle="1">
    <w:name w:val="Обычный1"/>
    <w:qFormat/>
    <w:rsid w:val="002e48ee"/>
    <w:pPr>
      <w:widowControl/>
      <w:suppressAutoHyphens w:val="true"/>
      <w:bidi w:val="0"/>
      <w:spacing w:lineRule="auto" w:line="240" w:before="100" w:after="1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776fb4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b/>
      <w:bCs/>
      <w:color w:val="auto"/>
      <w:kern w:val="0"/>
      <w:sz w:val="22"/>
      <w:szCs w:val="22"/>
      <w:lang w:val="ru-RU" w:eastAsia="ru-RU" w:bidi="ar-SA"/>
    </w:rPr>
  </w:style>
  <w:style w:type="paragraph" w:styleId="ConsPlusNormal" w:customStyle="1">
    <w:name w:val="ConsPlusNormal"/>
    <w:qFormat/>
    <w:rsid w:val="00776fb4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LibreOffice/7.5.6.2$Linux_X86_64 LibreOffice_project/50$Build-2</Application>
  <AppVersion>15.0000</AppVersion>
  <Pages>1</Pages>
  <Words>123</Words>
  <Characters>981</Characters>
  <CharactersWithSpaces>1073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2023-07-13T11:19:00Z</dcterms:created>
  <dc:creator>Горновская</dc:creator>
  <dc:description/>
  <dc:language>ru-RU</dc:language>
  <cp:lastModifiedBy/>
  <dcterms:modified xsi:type="dcterms:W3CDTF">2025-11-07T12:59:03Z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