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независимой антикоррупционной экспертизы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(или) общественного обсуждения проекта постановления Кабинета Министров Республики Татарстан «О внесении изменений в состав коллегии Агентства инвестиционного развития Республики Татарстан, утвержденный постановлением Кабинета Министров Республики Татарстан от 11.02.2012 </w:t>
      </w:r>
      <w:r>
        <w:rPr>
          <w:sz w:val="28"/>
          <w:szCs w:val="28"/>
        </w:rPr>
        <w:br/>
        <w:t>№ 98 «Об утверждении состава коллегии Агентства инвестиционного развития Республики Татарстан»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311B8-5B03-488D-A493-7ED0A2F2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 Шамиль Мохаммядиевич</dc:creator>
  <cp:keywords/>
  <dc:description/>
  <cp:lastModifiedBy>Узбеков Шамиль Мохаммядиевич</cp:lastModifiedBy>
  <cp:revision>2</cp:revision>
  <dcterms:created xsi:type="dcterms:W3CDTF">2025-11-05T14:15:00Z</dcterms:created>
  <dcterms:modified xsi:type="dcterms:W3CDTF">2025-11-05T14:15:00Z</dcterms:modified>
</cp:coreProperties>
</file>