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015F36D4" w14:textId="5743870A" w:rsidR="00E2317D" w:rsidRPr="00E2317D" w:rsidRDefault="00E2317D" w:rsidP="00507D83">
      <w:pPr>
        <w:ind w:right="-48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CD06B3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CD06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F5426" w:rsidRPr="00BF5426">
        <w:rPr>
          <w:rFonts w:ascii="Times New Roman" w:hAnsi="Times New Roman" w:cs="Times New Roman"/>
          <w:lang w:eastAsia="en-US"/>
        </w:rPr>
        <w:t xml:space="preserve">об утверждении </w:t>
      </w:r>
      <w:r w:rsidR="00BF5426" w:rsidRPr="00BF5426">
        <w:rPr>
          <w:rFonts w:ascii="Times New Roman" w:eastAsia="Calibri" w:hAnsi="Times New Roman" w:cs="Times New Roman"/>
          <w:bCs/>
        </w:rPr>
        <w:t xml:space="preserve">проекта планировки территории и проекта межевания территории в составе проекта планировки территории, </w:t>
      </w:r>
      <w:r w:rsidR="00BF5426" w:rsidRPr="00BF5426">
        <w:rPr>
          <w:rFonts w:ascii="Times New Roman" w:hAnsi="Times New Roman" w:cs="Times New Roman"/>
          <w:bCs/>
        </w:rPr>
        <w:t xml:space="preserve"> предусматривающего размещение линейного объекта  </w:t>
      </w:r>
      <w:r w:rsidR="00BF5426" w:rsidRPr="00BF5426">
        <w:rPr>
          <w:rFonts w:ascii="Times New Roman" w:eastAsiaTheme="minorEastAsia" w:hAnsi="Times New Roman" w:cs="Times New Roman"/>
          <w:bCs/>
        </w:rPr>
        <w:t xml:space="preserve">«Реконструкция системы </w:t>
      </w:r>
      <w:proofErr w:type="spellStart"/>
      <w:r w:rsidR="00BF5426" w:rsidRPr="00BF5426">
        <w:rPr>
          <w:rFonts w:ascii="Times New Roman" w:eastAsiaTheme="minorEastAsia" w:hAnsi="Times New Roman" w:cs="Times New Roman"/>
          <w:bCs/>
        </w:rPr>
        <w:t>нефтесбора</w:t>
      </w:r>
      <w:proofErr w:type="spellEnd"/>
      <w:r w:rsidR="00BF5426" w:rsidRPr="00BF5426">
        <w:rPr>
          <w:rFonts w:ascii="Times New Roman" w:eastAsiaTheme="minorEastAsia" w:hAnsi="Times New Roman" w:cs="Times New Roman"/>
          <w:bCs/>
        </w:rPr>
        <w:t xml:space="preserve"> </w:t>
      </w:r>
      <w:proofErr w:type="spellStart"/>
      <w:r w:rsidR="00BF5426" w:rsidRPr="00BF5426">
        <w:rPr>
          <w:rFonts w:ascii="Times New Roman" w:eastAsiaTheme="minorEastAsia" w:hAnsi="Times New Roman" w:cs="Times New Roman"/>
          <w:bCs/>
        </w:rPr>
        <w:t>Бухараевского</w:t>
      </w:r>
      <w:proofErr w:type="spellEnd"/>
      <w:r w:rsidR="00BF5426" w:rsidRPr="00BF5426">
        <w:rPr>
          <w:rFonts w:ascii="Times New Roman" w:eastAsiaTheme="minorEastAsia" w:hAnsi="Times New Roman" w:cs="Times New Roman"/>
          <w:bCs/>
        </w:rPr>
        <w:t xml:space="preserve"> месторождения НГДУ «</w:t>
      </w:r>
      <w:proofErr w:type="spellStart"/>
      <w:r w:rsidR="00BF5426" w:rsidRPr="00BF5426">
        <w:rPr>
          <w:rFonts w:ascii="Times New Roman" w:eastAsiaTheme="minorEastAsia" w:hAnsi="Times New Roman" w:cs="Times New Roman"/>
          <w:bCs/>
        </w:rPr>
        <w:t>Бавлынефть</w:t>
      </w:r>
      <w:proofErr w:type="spellEnd"/>
      <w:r w:rsidR="00BF5426" w:rsidRPr="00BF5426">
        <w:rPr>
          <w:rFonts w:ascii="Times New Roman" w:eastAsiaTheme="minorEastAsia" w:hAnsi="Times New Roman" w:cs="Times New Roman"/>
          <w:bCs/>
        </w:rPr>
        <w:t xml:space="preserve">», расположенного по адресу: Республика Татарстан, Бавлинский муниципальный район, </w:t>
      </w:r>
      <w:proofErr w:type="spellStart"/>
      <w:r w:rsidR="00BF5426" w:rsidRPr="00BF5426">
        <w:rPr>
          <w:rFonts w:ascii="Times New Roman" w:eastAsiaTheme="minorEastAsia" w:hAnsi="Times New Roman" w:cs="Times New Roman"/>
          <w:bCs/>
        </w:rPr>
        <w:t>Салиховское</w:t>
      </w:r>
      <w:proofErr w:type="spellEnd"/>
      <w:r w:rsidR="00BF5426" w:rsidRPr="00BF5426">
        <w:rPr>
          <w:rFonts w:ascii="Times New Roman" w:eastAsiaTheme="minorEastAsia" w:hAnsi="Times New Roman" w:cs="Times New Roman"/>
          <w:bCs/>
        </w:rPr>
        <w:t xml:space="preserve"> сельское поселение, Татарско-</w:t>
      </w:r>
      <w:proofErr w:type="spellStart"/>
      <w:r w:rsidR="00BF5426" w:rsidRPr="00BF5426">
        <w:rPr>
          <w:rFonts w:ascii="Times New Roman" w:eastAsiaTheme="minorEastAsia" w:hAnsi="Times New Roman" w:cs="Times New Roman"/>
          <w:bCs/>
        </w:rPr>
        <w:t>Кандызское</w:t>
      </w:r>
      <w:proofErr w:type="spellEnd"/>
      <w:r w:rsidR="00BF5426" w:rsidRPr="00BF5426">
        <w:rPr>
          <w:rFonts w:ascii="Times New Roman" w:eastAsiaTheme="minorEastAsia" w:hAnsi="Times New Roman" w:cs="Times New Roman"/>
          <w:bCs/>
        </w:rPr>
        <w:t xml:space="preserve"> сельское поселение</w:t>
      </w:r>
      <w:r w:rsidR="00BF5426" w:rsidRPr="00E2317D">
        <w:rPr>
          <w:rFonts w:ascii="Courier New" w:hAnsi="Courier New" w:cs="Courier New"/>
          <w:sz w:val="20"/>
          <w:szCs w:val="20"/>
          <w:lang w:eastAsia="en-US"/>
        </w:rPr>
        <w:t xml:space="preserve">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E2515"/>
    <w:rsid w:val="001A4ED9"/>
    <w:rsid w:val="001A5349"/>
    <w:rsid w:val="001C05ED"/>
    <w:rsid w:val="001C3659"/>
    <w:rsid w:val="001E0173"/>
    <w:rsid w:val="001E71BA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07D83"/>
    <w:rsid w:val="00511728"/>
    <w:rsid w:val="00533671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8A1EC3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049BB"/>
    <w:rsid w:val="00B129F9"/>
    <w:rsid w:val="00B4231C"/>
    <w:rsid w:val="00BE3753"/>
    <w:rsid w:val="00BF5426"/>
    <w:rsid w:val="00C14ED9"/>
    <w:rsid w:val="00C16C29"/>
    <w:rsid w:val="00CC0ABA"/>
    <w:rsid w:val="00CD06B3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17</cp:revision>
  <dcterms:created xsi:type="dcterms:W3CDTF">2024-10-29T07:37:00Z</dcterms:created>
  <dcterms:modified xsi:type="dcterms:W3CDTF">2025-10-29T12:07:00Z</dcterms:modified>
</cp:coreProperties>
</file>