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FirstIndent"/>
        <w:suppressAutoHyphens w:val="true"/>
        <w:spacing w:before="0" w:after="0"/>
        <w:ind w:hanging="0" w:left="0" w:right="0"/>
        <w:contextualSpacing/>
        <w:jc w:val="center"/>
        <w:rPr>
          <w:sz w:val="21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проекта постановления Кабинета Министров Республики Татарстан «О внесении изменения в постановление Кабинета Министров Республики Татарстан от 25.12.2024 № 1201 «О внесении изменения в постановление Кабинета Министров Республики Татарстан от 30.09.2009 № 445 «О стандартах качества государственных услуг, оказываемых государственными учреждениями Республики Татарстан»</w:t>
      </w:r>
    </w:p>
    <w:p>
      <w:pPr>
        <w:pStyle w:val="Heading1"/>
        <w:suppressAutoHyphens w:val="true"/>
        <w:spacing w:before="0" w:after="0"/>
        <w:ind w:hanging="0" w:left="0"/>
        <w:contextualSpacing/>
        <w:jc w:val="center"/>
        <w:rPr>
          <w:sz w:val="12"/>
          <w:szCs w:val="12"/>
        </w:rPr>
      </w:pPr>
      <w:r>
        <w:rPr>
          <w:rFonts w:cs="Times New Roman" w:ascii="Times New Roman" w:hAnsi="Times New Roman"/>
          <w:b w:val="false"/>
          <w:bCs w:val="false"/>
          <w:sz w:val="12"/>
          <w:szCs w:val="12"/>
        </w:rPr>
        <w:t>_______________________________________________________________________________________________________________________________________________________________________</w:t>
      </w:r>
    </w:p>
    <w:p>
      <w:pPr>
        <w:pStyle w:val="Heading1"/>
        <w:suppressAutoHyphens w:val="true"/>
        <w:spacing w:lineRule="auto" w:line="240"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(вид нормативного правового акта с указанием органа государственной власти Республики Татарстан, уполномоченного на его издание,  наименование проекта нормативного правового акта)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widowControl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«О внесении изменения в постановление Кабинета Министров Республики Татарстан от 25.12.2024 № 1201 «О внесении изменения в постановление Кабинета Министров Республики Татарстан от 30.09.2009 № 445 «О стандартах качества государственных услуг, оказываемых государственными учреждениями Республики Татарстан»</w:t>
      </w:r>
      <w:r>
        <w:rPr>
          <w:bCs/>
          <w:sz w:val="28"/>
          <w:szCs w:val="28"/>
        </w:rPr>
        <w:t xml:space="preserve"> </w:t>
      </w:r>
    </w:p>
    <w:p>
      <w:pPr>
        <w:pStyle w:val="BodyTextFirstIndent"/>
        <w:suppressAutoHyphens w:val="true"/>
        <w:spacing w:lineRule="auto" w:line="240" w:before="0" w:after="198"/>
        <w:ind w:hanging="0" w:left="0" w:right="0"/>
        <w:contextualSpacing/>
        <w:jc w:val="center"/>
        <w:rPr/>
      </w:pPr>
      <w:r>
        <w:rPr>
          <w:sz w:val="12"/>
          <w:szCs w:val="12"/>
        </w:rPr>
        <w:t>_______________________________________________________________________________________________</w:t>
      </w:r>
    </w:p>
    <w:p>
      <w:pPr>
        <w:pStyle w:val="BodyTextFirstIndent"/>
        <w:suppressAutoHyphens w:val="true"/>
        <w:spacing w:lineRule="auto" w:line="240" w:before="0" w:after="0"/>
        <w:ind w:hanging="0" w:left="0" w:right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FirstIndent"/>
    <w:qFormat/>
    <w:pPr>
      <w:spacing w:before="0" w:after="0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LibreOffice/7.6.7.2$Linux_X86_64 LibreOffice_project/60$Build-2</Application>
  <AppVersion>15.0000</AppVersion>
  <Pages>1</Pages>
  <Words>162</Words>
  <Characters>1509</Characters>
  <CharactersWithSpaces>1650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2022-03-30T11:41:00Z</dcterms:created>
  <dc:creator>Горновская</dc:creator>
  <dc:description/>
  <dc:language>ru-RU</dc:language>
  <cp:lastModifiedBy/>
  <dcterms:modified xsi:type="dcterms:W3CDTF">2025-11-13T09:12:44Z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