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2F" w:rsidRPr="00312741" w:rsidRDefault="009E7C2F" w:rsidP="009E7C2F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9E7C2F" w:rsidRPr="00312741" w:rsidRDefault="009E7C2F" w:rsidP="009E7C2F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E7C2F" w:rsidRPr="00250004" w:rsidRDefault="009E7C2F" w:rsidP="009E7C2F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9E7C2F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предельного максимального тарифа на услуги </w:t>
      </w:r>
      <w:r w:rsidR="00F63CC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</w:t>
      </w:r>
      <w:bookmarkStart w:id="0" w:name="_GoBack"/>
      <w:bookmarkEnd w:id="0"/>
      <w:r w:rsidRPr="009E7C2F">
        <w:rPr>
          <w:rFonts w:ascii="Times New Roman" w:hAnsi="Times New Roman"/>
          <w:sz w:val="28"/>
          <w:szCs w:val="28"/>
          <w:shd w:val="clear" w:color="auto" w:fill="FFFFFF"/>
        </w:rPr>
        <w:t>по обеспечению заправки воздушных судов авиационным топливом, оказываемые Обществом с ограниченной ответственностью «</w:t>
      </w:r>
      <w:proofErr w:type="spellStart"/>
      <w:r w:rsidRPr="009E7C2F">
        <w:rPr>
          <w:rFonts w:ascii="Times New Roman" w:hAnsi="Times New Roman"/>
          <w:sz w:val="28"/>
          <w:szCs w:val="28"/>
          <w:shd w:val="clear" w:color="auto" w:fill="FFFFFF"/>
        </w:rPr>
        <w:t>Авиэйшн</w:t>
      </w:r>
      <w:proofErr w:type="spellEnd"/>
      <w:r w:rsidRPr="009E7C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E7C2F">
        <w:rPr>
          <w:rFonts w:ascii="Times New Roman" w:hAnsi="Times New Roman"/>
          <w:sz w:val="28"/>
          <w:szCs w:val="28"/>
          <w:shd w:val="clear" w:color="auto" w:fill="FFFFFF"/>
        </w:rPr>
        <w:t>Лоджистик</w:t>
      </w:r>
      <w:proofErr w:type="spellEnd"/>
      <w:r w:rsidRPr="009E7C2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E7C2F">
        <w:rPr>
          <w:rFonts w:ascii="Times New Roman" w:hAnsi="Times New Roman"/>
          <w:sz w:val="28"/>
          <w:szCs w:val="28"/>
          <w:shd w:val="clear" w:color="auto" w:fill="FFFFFF"/>
        </w:rPr>
        <w:t>Сервисес</w:t>
      </w:r>
      <w:proofErr w:type="spellEnd"/>
      <w:r w:rsidRPr="009E7C2F">
        <w:rPr>
          <w:rFonts w:ascii="Times New Roman" w:hAnsi="Times New Roman"/>
          <w:sz w:val="28"/>
          <w:szCs w:val="28"/>
          <w:shd w:val="clear" w:color="auto" w:fill="FFFFFF"/>
        </w:rPr>
        <w:t>» на территории Международного аэропорта «Казань»,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E7C2F" w:rsidRPr="00250004" w:rsidRDefault="009E7C2F" w:rsidP="009E7C2F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9E7C2F" w:rsidRPr="00825E8C" w:rsidTr="00D978AA">
        <w:tc>
          <w:tcPr>
            <w:tcW w:w="9571" w:type="dxa"/>
            <w:gridSpan w:val="5"/>
          </w:tcPr>
          <w:p w:rsidR="009E7C2F" w:rsidRPr="0037307D" w:rsidRDefault="009E7C2F" w:rsidP="00D978AA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9E7C2F" w:rsidRPr="00825E8C" w:rsidTr="00D978AA">
        <w:tc>
          <w:tcPr>
            <w:tcW w:w="634" w:type="dxa"/>
            <w:vAlign w:val="center"/>
          </w:tcPr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E7C2F" w:rsidRPr="00825E8C" w:rsidTr="00D978AA">
        <w:tc>
          <w:tcPr>
            <w:tcW w:w="634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7C2F" w:rsidRPr="00825E8C" w:rsidTr="00D978AA">
        <w:tc>
          <w:tcPr>
            <w:tcW w:w="634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7C2F" w:rsidRPr="00825E8C" w:rsidTr="00D978AA">
        <w:tc>
          <w:tcPr>
            <w:tcW w:w="634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7C2F" w:rsidRPr="00825E8C" w:rsidTr="00D978AA">
        <w:tc>
          <w:tcPr>
            <w:tcW w:w="9571" w:type="dxa"/>
            <w:gridSpan w:val="5"/>
          </w:tcPr>
          <w:p w:rsidR="009E7C2F" w:rsidRPr="0037307D" w:rsidRDefault="009E7C2F" w:rsidP="00D978AA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9E7C2F" w:rsidRPr="00825E8C" w:rsidTr="00D978AA">
        <w:tc>
          <w:tcPr>
            <w:tcW w:w="634" w:type="dxa"/>
            <w:vAlign w:val="center"/>
          </w:tcPr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9E7C2F" w:rsidRPr="00825E8C" w:rsidRDefault="009E7C2F" w:rsidP="00D978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9E7C2F" w:rsidRPr="00825E8C" w:rsidTr="00D978AA">
        <w:tc>
          <w:tcPr>
            <w:tcW w:w="634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E7C2F" w:rsidRPr="00825E8C" w:rsidTr="00D978AA">
        <w:tc>
          <w:tcPr>
            <w:tcW w:w="634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E7C2F" w:rsidRPr="00825E8C" w:rsidTr="00D978AA">
        <w:tc>
          <w:tcPr>
            <w:tcW w:w="634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E7C2F" w:rsidRPr="00825E8C" w:rsidTr="00D978AA">
        <w:tc>
          <w:tcPr>
            <w:tcW w:w="8174" w:type="dxa"/>
            <w:gridSpan w:val="4"/>
          </w:tcPr>
          <w:p w:rsidR="009E7C2F" w:rsidRPr="00825E8C" w:rsidRDefault="009E7C2F" w:rsidP="00D978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7C2F" w:rsidRPr="00825E8C" w:rsidTr="00D978AA">
        <w:tc>
          <w:tcPr>
            <w:tcW w:w="8174" w:type="dxa"/>
            <w:gridSpan w:val="4"/>
          </w:tcPr>
          <w:p w:rsidR="009E7C2F" w:rsidRPr="00825E8C" w:rsidRDefault="009E7C2F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7C2F" w:rsidRPr="00825E8C" w:rsidTr="00D978AA">
        <w:tc>
          <w:tcPr>
            <w:tcW w:w="8174" w:type="dxa"/>
            <w:gridSpan w:val="4"/>
          </w:tcPr>
          <w:p w:rsidR="009E7C2F" w:rsidRPr="00825E8C" w:rsidRDefault="009E7C2F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9E7C2F" w:rsidRPr="00825E8C" w:rsidTr="00D978AA">
        <w:tc>
          <w:tcPr>
            <w:tcW w:w="8174" w:type="dxa"/>
            <w:gridSpan w:val="4"/>
          </w:tcPr>
          <w:p w:rsidR="009E7C2F" w:rsidRPr="00825E8C" w:rsidRDefault="009E7C2F" w:rsidP="00D978A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9E7C2F" w:rsidRPr="00825E8C" w:rsidRDefault="009E7C2F" w:rsidP="00D978AA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9E7C2F" w:rsidRDefault="009E7C2F" w:rsidP="009E7C2F"/>
    <w:p w:rsidR="009E7C2F" w:rsidRDefault="009E7C2F" w:rsidP="009E7C2F"/>
    <w:p w:rsidR="007067EB" w:rsidRDefault="007067EB"/>
    <w:sectPr w:rsidR="0070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2F"/>
    <w:rsid w:val="0069225B"/>
    <w:rsid w:val="007067EB"/>
    <w:rsid w:val="00945856"/>
    <w:rsid w:val="009E7C2F"/>
    <w:rsid w:val="00F6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6076"/>
  <w15:chartTrackingRefBased/>
  <w15:docId w15:val="{06D81A72-505C-48CA-8B63-7591EF73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C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9E7C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9E7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2025-10-09T12:59:00Z</dcterms:created>
  <dcterms:modified xsi:type="dcterms:W3CDTF">2025-10-09T13:02:00Z</dcterms:modified>
</cp:coreProperties>
</file>